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912BD" w14:textId="69B8F7D4" w:rsidR="004C2F84" w:rsidRPr="00665348" w:rsidRDefault="004C2F84" w:rsidP="00665348">
      <w:pPr>
        <w:pStyle w:val="Heading1"/>
        <w:rPr>
          <w:rFonts w:ascii="Open Sans" w:hAnsi="Open Sans" w:cs="Open Sans"/>
          <w:b w:val="0"/>
          <w:lang w:val="en-US"/>
        </w:rPr>
      </w:pPr>
      <w:bookmarkStart w:id="0" w:name="_External_Examiners_Fees_2"/>
      <w:bookmarkEnd w:id="0"/>
      <w:r w:rsidRPr="00D10681">
        <w:rPr>
          <w:rFonts w:ascii="Open Sans" w:hAnsi="Open Sans" w:cs="Open Sans"/>
          <w:b w:val="0"/>
          <w:noProof/>
          <w:spacing w:val="-1"/>
          <w:sz w:val="32"/>
          <w:lang w:eastAsia="en-GB"/>
        </w:rPr>
        <w:drawing>
          <wp:anchor distT="0" distB="0" distL="114300" distR="114300" simplePos="0" relativeHeight="251659264" behindDoc="1" locked="0" layoutInCell="1" allowOverlap="1" wp14:anchorId="1E873893" wp14:editId="502F9D50">
            <wp:simplePos x="0" y="0"/>
            <wp:positionH relativeFrom="column">
              <wp:posOffset>4429125</wp:posOffset>
            </wp:positionH>
            <wp:positionV relativeFrom="page">
              <wp:posOffset>120015</wp:posOffset>
            </wp:positionV>
            <wp:extent cx="1593850" cy="765810"/>
            <wp:effectExtent l="0" t="0" r="6350" b="0"/>
            <wp:wrapTight wrapText="bothSides">
              <wp:wrapPolygon edited="0">
                <wp:start x="0" y="0"/>
                <wp:lineTo x="0" y="20955"/>
                <wp:lineTo x="21428" y="20955"/>
                <wp:lineTo x="214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HTM_Logo_Blac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3850" cy="765810"/>
                    </a:xfrm>
                    <a:prstGeom prst="rect">
                      <a:avLst/>
                    </a:prstGeom>
                  </pic:spPr>
                </pic:pic>
              </a:graphicData>
            </a:graphic>
            <wp14:sizeRelH relativeFrom="page">
              <wp14:pctWidth>0</wp14:pctWidth>
            </wp14:sizeRelH>
            <wp14:sizeRelV relativeFrom="page">
              <wp14:pctHeight>0</wp14:pctHeight>
            </wp14:sizeRelV>
          </wp:anchor>
        </w:drawing>
      </w:r>
      <w:r w:rsidRPr="00665348">
        <w:rPr>
          <w:rFonts w:ascii="Open Sans" w:hAnsi="Open Sans" w:cs="Open Sans"/>
          <w:sz w:val="32"/>
          <w:lang w:val="en-US"/>
        </w:rPr>
        <w:t xml:space="preserve">External Examiners Fees </w:t>
      </w:r>
      <w:proofErr w:type="gramStart"/>
      <w:r w:rsidRPr="00665348">
        <w:rPr>
          <w:rFonts w:ascii="Open Sans" w:hAnsi="Open Sans" w:cs="Open Sans"/>
          <w:sz w:val="32"/>
          <w:lang w:val="en-US"/>
        </w:rPr>
        <w:t>And</w:t>
      </w:r>
      <w:proofErr w:type="gramEnd"/>
      <w:r w:rsidRPr="00665348">
        <w:rPr>
          <w:rFonts w:ascii="Open Sans" w:hAnsi="Open Sans" w:cs="Open Sans"/>
          <w:sz w:val="32"/>
          <w:lang w:val="en-US"/>
        </w:rPr>
        <w:t xml:space="preserve"> Expenses Payment Information</w:t>
      </w:r>
    </w:p>
    <w:p w14:paraId="6D108605" w14:textId="013C1BDF" w:rsidR="004C2F84" w:rsidRPr="00665348" w:rsidRDefault="004C2F84" w:rsidP="004C2F84">
      <w:pPr>
        <w:rPr>
          <w:rFonts w:ascii="Open Sans" w:hAnsi="Open Sans" w:cs="Open Sans"/>
          <w:b/>
          <w:sz w:val="22"/>
          <w:szCs w:val="22"/>
          <w:lang w:val="en-US"/>
        </w:rPr>
      </w:pPr>
    </w:p>
    <w:p w14:paraId="30065129" w14:textId="77777777" w:rsidR="0090382E" w:rsidRPr="00665348" w:rsidRDefault="0090382E" w:rsidP="0090382E">
      <w:pPr>
        <w:rPr>
          <w:rFonts w:ascii="Open Sans" w:hAnsi="Open Sans" w:cs="Open Sans"/>
          <w:bCs/>
          <w:iCs/>
          <w:lang w:val="en-US"/>
        </w:rPr>
      </w:pPr>
      <w:r w:rsidRPr="00665348">
        <w:rPr>
          <w:rFonts w:ascii="Open Sans" w:hAnsi="Open Sans" w:cs="Open Sans"/>
          <w:lang w:val="en-US"/>
        </w:rPr>
        <w:t>Please note that u</w:t>
      </w:r>
      <w:r w:rsidRPr="00665348">
        <w:rPr>
          <w:rFonts w:ascii="Open Sans" w:hAnsi="Open Sans" w:cs="Open Sans"/>
          <w:bCs/>
          <w:iCs/>
          <w:lang w:val="en-US"/>
        </w:rPr>
        <w:t xml:space="preserve">nder regulations introduced by UK Visas and Immigration, the LSHTM is required to verify the identity of all external examiners in receipt of a fee. For </w:t>
      </w:r>
      <w:r w:rsidRPr="00665348">
        <w:rPr>
          <w:rFonts w:ascii="Open Sans" w:hAnsi="Open Sans" w:cs="Open Sans"/>
          <w:bCs/>
          <w:iCs/>
          <w:lang w:val="en-US"/>
        </w:rPr>
        <w:t xml:space="preserve">most external examiners this will be a relatively simple process involving inspecting and copying your passport. </w:t>
      </w:r>
    </w:p>
    <w:p w14:paraId="7D6455A0" w14:textId="77777777" w:rsidR="0090382E" w:rsidRPr="00665348" w:rsidRDefault="0090382E" w:rsidP="0090382E">
      <w:pPr>
        <w:rPr>
          <w:rFonts w:ascii="Open Sans" w:hAnsi="Open Sans" w:cs="Open Sans"/>
          <w:bCs/>
          <w:iCs/>
          <w:lang w:val="en-US"/>
        </w:rPr>
      </w:pPr>
    </w:p>
    <w:p w14:paraId="6756E9CF" w14:textId="4FF4C6FB" w:rsidR="0090382E" w:rsidRPr="00665348" w:rsidRDefault="0090382E" w:rsidP="0090382E">
      <w:pPr>
        <w:rPr>
          <w:rFonts w:ascii="Open Sans" w:hAnsi="Open Sans" w:cs="Open Sans"/>
          <w:b/>
          <w:lang w:val="en-US"/>
        </w:rPr>
      </w:pPr>
      <w:r w:rsidRPr="00665348">
        <w:rPr>
          <w:rFonts w:ascii="Open Sans" w:hAnsi="Open Sans" w:cs="Open Sans"/>
          <w:bCs/>
          <w:iCs/>
          <w:lang w:val="en-US"/>
        </w:rPr>
        <w:t xml:space="preserve">Please ensure that bring proof of your right to work in the UK (i.e. your passport) on the </w:t>
      </w:r>
      <w:r w:rsidR="007D2D65">
        <w:rPr>
          <w:rFonts w:ascii="Open Sans" w:hAnsi="Open Sans" w:cs="Open Sans"/>
          <w:bCs/>
          <w:iCs/>
          <w:lang w:val="en-US"/>
        </w:rPr>
        <w:t>first occasion you attend the LSHTM following appointment</w:t>
      </w:r>
      <w:r w:rsidRPr="00665348">
        <w:rPr>
          <w:rFonts w:ascii="Open Sans" w:hAnsi="Open Sans" w:cs="Open Sans"/>
          <w:bCs/>
          <w:iCs/>
          <w:lang w:val="en-US"/>
        </w:rPr>
        <w:t xml:space="preserve"> for verification by </w:t>
      </w:r>
      <w:r w:rsidR="007D2D65">
        <w:rPr>
          <w:rFonts w:ascii="Open Sans" w:hAnsi="Open Sans" w:cs="Open Sans"/>
          <w:bCs/>
          <w:iCs/>
          <w:lang w:val="en-US"/>
        </w:rPr>
        <w:t xml:space="preserve">the LSHTM </w:t>
      </w:r>
      <w:r w:rsidRPr="00665348">
        <w:rPr>
          <w:rFonts w:ascii="Open Sans" w:hAnsi="Open Sans" w:cs="Open Sans"/>
          <w:bCs/>
          <w:iCs/>
          <w:lang w:val="en-US"/>
        </w:rPr>
        <w:t xml:space="preserve">Human Resources as it will not be possible to make payment of fees without a verified copy of your right to work documentation. In exceptional circumstances the LSHTM will accept signed photocopies of your passport which have been verified by a licensed notary. </w:t>
      </w:r>
    </w:p>
    <w:p w14:paraId="0C54AA54" w14:textId="77777777" w:rsidR="0090382E" w:rsidRPr="00665348" w:rsidRDefault="0090382E" w:rsidP="0090382E">
      <w:pPr>
        <w:rPr>
          <w:rFonts w:ascii="Open Sans" w:hAnsi="Open Sans" w:cs="Open Sans"/>
          <w:b/>
          <w:lang w:val="en-US"/>
        </w:rPr>
      </w:pPr>
    </w:p>
    <w:p w14:paraId="27172339" w14:textId="77777777" w:rsidR="0090382E" w:rsidRPr="00665348" w:rsidRDefault="0090382E" w:rsidP="0090382E">
      <w:pPr>
        <w:rPr>
          <w:rFonts w:ascii="Open Sans" w:hAnsi="Open Sans" w:cs="Open Sans"/>
          <w:lang w:val="en-US"/>
        </w:rPr>
      </w:pPr>
      <w:r w:rsidRPr="00665348">
        <w:rPr>
          <w:rFonts w:ascii="Open Sans" w:hAnsi="Open Sans" w:cs="Open Sans"/>
          <w:b/>
          <w:lang w:val="en-US"/>
        </w:rPr>
        <w:t>1.</w:t>
      </w:r>
      <w:r w:rsidRPr="00665348">
        <w:rPr>
          <w:rFonts w:ascii="Open Sans" w:hAnsi="Open Sans" w:cs="Open Sans"/>
          <w:b/>
          <w:lang w:val="en-US"/>
        </w:rPr>
        <w:tab/>
        <w:t>Fees</w:t>
      </w:r>
    </w:p>
    <w:p w14:paraId="3DAEF8DB" w14:textId="77777777" w:rsidR="0090382E" w:rsidRPr="00665348" w:rsidRDefault="0090382E" w:rsidP="0090382E">
      <w:pPr>
        <w:rPr>
          <w:rFonts w:ascii="Open Sans" w:hAnsi="Open Sans" w:cs="Open Sans"/>
          <w:lang w:val="en-US"/>
        </w:rPr>
      </w:pPr>
    </w:p>
    <w:p w14:paraId="7C8DB768" w14:textId="77777777" w:rsidR="0090382E" w:rsidRPr="00665348" w:rsidRDefault="0090382E" w:rsidP="0090382E">
      <w:pPr>
        <w:rPr>
          <w:rFonts w:ascii="Open Sans" w:hAnsi="Open Sans" w:cs="Open Sans"/>
        </w:rPr>
      </w:pPr>
      <w:r w:rsidRPr="00665348">
        <w:rPr>
          <w:rFonts w:ascii="Open Sans" w:hAnsi="Open Sans" w:cs="Open Sans"/>
          <w:lang w:val="en-US"/>
        </w:rPr>
        <w:t>The information in the table below is the standard LSHTM guidance for external examiner fees.  Payment of fees and expenses is the responsibility of the Quality &amp; Academic Standards Office and any questions regarding this should be addressed to them in the first instance.</w:t>
      </w:r>
    </w:p>
    <w:p w14:paraId="63C2066B" w14:textId="77777777" w:rsidR="0090382E" w:rsidRPr="00665348" w:rsidRDefault="0090382E" w:rsidP="0090382E">
      <w:pPr>
        <w:rPr>
          <w:rFonts w:ascii="Open Sans" w:eastAsia="Calibri" w:hAnsi="Open Sans" w:cs="Open Sans"/>
        </w:rPr>
      </w:pPr>
    </w:p>
    <w:tbl>
      <w:tblPr>
        <w:tblStyle w:val="TableGrid"/>
        <w:tblW w:w="9016" w:type="dxa"/>
        <w:tblInd w:w="0" w:type="dxa"/>
        <w:tblLook w:val="04A0" w:firstRow="1" w:lastRow="0" w:firstColumn="1" w:lastColumn="0" w:noHBand="0" w:noVBand="1"/>
      </w:tblPr>
      <w:tblGrid>
        <w:gridCol w:w="3114"/>
        <w:gridCol w:w="5902"/>
      </w:tblGrid>
      <w:tr w:rsidR="0090382E" w:rsidRPr="00665348" w14:paraId="00DE20E5" w14:textId="77777777" w:rsidTr="00E47158">
        <w:trPr>
          <w:trHeight w:val="1101"/>
        </w:trPr>
        <w:tc>
          <w:tcPr>
            <w:tcW w:w="3114" w:type="dxa"/>
            <w:shd w:val="clear" w:color="auto" w:fill="auto"/>
            <w:tcMar>
              <w:left w:w="108" w:type="dxa"/>
            </w:tcMar>
          </w:tcPr>
          <w:p w14:paraId="257D179B" w14:textId="77777777" w:rsidR="0090382E" w:rsidRPr="00665348" w:rsidRDefault="0090382E" w:rsidP="00E47158">
            <w:pPr>
              <w:rPr>
                <w:rFonts w:ascii="Open Sans" w:eastAsia="Calibri" w:hAnsi="Open Sans" w:cs="Open Sans"/>
              </w:rPr>
            </w:pPr>
            <w:r w:rsidRPr="00665348">
              <w:rPr>
                <w:rFonts w:ascii="Open Sans" w:eastAsia="Calibri" w:hAnsi="Open Sans" w:cs="Open Sans"/>
              </w:rPr>
              <w:t>MSc &amp; Short Programmes</w:t>
            </w:r>
          </w:p>
        </w:tc>
        <w:tc>
          <w:tcPr>
            <w:tcW w:w="5901" w:type="dxa"/>
            <w:shd w:val="clear" w:color="auto" w:fill="auto"/>
            <w:tcMar>
              <w:left w:w="108" w:type="dxa"/>
            </w:tcMar>
          </w:tcPr>
          <w:p w14:paraId="4AFF5BE4" w14:textId="77777777" w:rsidR="0090382E" w:rsidRPr="00665348" w:rsidRDefault="0090382E" w:rsidP="00E47158">
            <w:pPr>
              <w:rPr>
                <w:rFonts w:ascii="Open Sans" w:eastAsia="Calibri" w:hAnsi="Open Sans" w:cs="Open Sans"/>
                <w:iCs/>
              </w:rPr>
            </w:pPr>
            <w:r w:rsidRPr="00665348">
              <w:rPr>
                <w:rFonts w:ascii="Open Sans" w:eastAsia="Calibri" w:hAnsi="Open Sans" w:cs="Open Sans"/>
                <w:iCs/>
              </w:rPr>
              <w:t>£68 per programme plus</w:t>
            </w:r>
          </w:p>
          <w:p w14:paraId="417517B7" w14:textId="77777777" w:rsidR="0090382E" w:rsidRPr="00665348" w:rsidRDefault="0090382E" w:rsidP="0090382E">
            <w:pPr>
              <w:pStyle w:val="ListParagraph"/>
              <w:numPr>
                <w:ilvl w:val="0"/>
                <w:numId w:val="6"/>
              </w:numPr>
              <w:rPr>
                <w:rFonts w:ascii="Open Sans" w:eastAsia="Calibri" w:hAnsi="Open Sans" w:cs="Open Sans"/>
                <w:iCs/>
                <w:color w:val="000000"/>
              </w:rPr>
            </w:pPr>
            <w:r w:rsidRPr="00665348">
              <w:rPr>
                <w:rFonts w:ascii="Open Sans" w:eastAsia="Calibri" w:hAnsi="Open Sans" w:cs="Open Sans"/>
                <w:iCs/>
                <w:color w:val="000000"/>
              </w:rPr>
              <w:t>£12.50 for each candidate up to and including 20 candidates</w:t>
            </w:r>
          </w:p>
          <w:p w14:paraId="441B91CF" w14:textId="77777777" w:rsidR="0090382E" w:rsidRPr="00665348" w:rsidRDefault="0090382E" w:rsidP="0090382E">
            <w:pPr>
              <w:pStyle w:val="ListParagraph"/>
              <w:numPr>
                <w:ilvl w:val="0"/>
                <w:numId w:val="6"/>
              </w:numPr>
              <w:rPr>
                <w:rFonts w:ascii="Open Sans" w:eastAsia="Calibri" w:hAnsi="Open Sans" w:cs="Open Sans"/>
                <w:iCs/>
                <w:color w:val="000000"/>
              </w:rPr>
            </w:pPr>
            <w:r w:rsidRPr="00665348">
              <w:rPr>
                <w:rFonts w:ascii="Open Sans" w:eastAsia="Calibri" w:hAnsi="Open Sans" w:cs="Open Sans"/>
                <w:iCs/>
                <w:color w:val="000000"/>
              </w:rPr>
              <w:t>plus £10.00 for each of up to 20 further candidates</w:t>
            </w:r>
          </w:p>
          <w:p w14:paraId="70B5933B" w14:textId="77777777" w:rsidR="0090382E" w:rsidRPr="00665348" w:rsidRDefault="0090382E" w:rsidP="0090382E">
            <w:pPr>
              <w:pStyle w:val="ListParagraph"/>
              <w:numPr>
                <w:ilvl w:val="0"/>
                <w:numId w:val="6"/>
              </w:numPr>
              <w:rPr>
                <w:rFonts w:ascii="Open Sans" w:hAnsi="Open Sans" w:cs="Open Sans"/>
              </w:rPr>
            </w:pPr>
            <w:r w:rsidRPr="00665348">
              <w:rPr>
                <w:rFonts w:ascii="Open Sans" w:eastAsia="Calibri" w:hAnsi="Open Sans" w:cs="Open Sans"/>
                <w:iCs/>
                <w:color w:val="000000"/>
              </w:rPr>
              <w:t>plus £5.50 for each further candidate.</w:t>
            </w:r>
          </w:p>
        </w:tc>
      </w:tr>
    </w:tbl>
    <w:p w14:paraId="64A09861" w14:textId="77777777" w:rsidR="0090382E" w:rsidRPr="00665348" w:rsidRDefault="0090382E" w:rsidP="0090382E">
      <w:pPr>
        <w:rPr>
          <w:rFonts w:ascii="Open Sans" w:hAnsi="Open Sans" w:cs="Open Sans"/>
          <w:lang w:val="en-US"/>
        </w:rPr>
      </w:pPr>
    </w:p>
    <w:p w14:paraId="00029B02" w14:textId="77777777" w:rsidR="0090382E" w:rsidRPr="00665348" w:rsidRDefault="0090382E" w:rsidP="0090382E">
      <w:pPr>
        <w:rPr>
          <w:rFonts w:ascii="Open Sans" w:hAnsi="Open Sans" w:cs="Open Sans"/>
          <w:lang w:val="en-US"/>
        </w:rPr>
      </w:pPr>
      <w:r w:rsidRPr="00665348">
        <w:rPr>
          <w:rFonts w:ascii="Open Sans" w:hAnsi="Open Sans" w:cs="Open Sans"/>
          <w:lang w:val="en-US"/>
        </w:rPr>
        <w:t>These fees include examinations and any further advice or assistance sought where there may be an appeal against the examiners’ recommendations or Chair’s Actions.</w:t>
      </w:r>
    </w:p>
    <w:p w14:paraId="7F014B87" w14:textId="77777777" w:rsidR="0090382E" w:rsidRPr="00665348" w:rsidRDefault="0090382E" w:rsidP="0090382E">
      <w:pPr>
        <w:rPr>
          <w:rFonts w:ascii="Open Sans" w:hAnsi="Open Sans" w:cs="Open Sans"/>
          <w:lang w:val="en-US"/>
        </w:rPr>
      </w:pPr>
    </w:p>
    <w:p w14:paraId="6FBB75E6" w14:textId="77777777" w:rsidR="0090382E" w:rsidRPr="00665348" w:rsidRDefault="0090382E" w:rsidP="0090382E">
      <w:pPr>
        <w:rPr>
          <w:rFonts w:ascii="Open Sans" w:hAnsi="Open Sans" w:cs="Open Sans"/>
        </w:rPr>
      </w:pPr>
      <w:r w:rsidRPr="00665348">
        <w:rPr>
          <w:rFonts w:ascii="Open Sans" w:hAnsi="Open Sans" w:cs="Open Sans"/>
          <w:b/>
          <w:lang w:val="en-US"/>
        </w:rPr>
        <w:t>2.</w:t>
      </w:r>
      <w:r w:rsidRPr="00665348">
        <w:rPr>
          <w:rFonts w:ascii="Open Sans" w:hAnsi="Open Sans" w:cs="Open Sans"/>
          <w:b/>
          <w:lang w:val="en-US"/>
        </w:rPr>
        <w:tab/>
        <w:t>Expenses</w:t>
      </w:r>
    </w:p>
    <w:p w14:paraId="05A6E9ED" w14:textId="77777777" w:rsidR="0090382E" w:rsidRPr="00665348" w:rsidRDefault="0090382E" w:rsidP="0090382E">
      <w:pPr>
        <w:rPr>
          <w:rFonts w:ascii="Open Sans" w:hAnsi="Open Sans" w:cs="Open Sans"/>
          <w:lang w:val="en-US"/>
        </w:rPr>
      </w:pPr>
    </w:p>
    <w:p w14:paraId="6F68D5D4" w14:textId="77777777" w:rsidR="0090382E" w:rsidRPr="00665348" w:rsidRDefault="0090382E" w:rsidP="0090382E">
      <w:pPr>
        <w:rPr>
          <w:rFonts w:ascii="Open Sans" w:hAnsi="Open Sans" w:cs="Open Sans"/>
          <w:lang w:val="en-US"/>
        </w:rPr>
      </w:pPr>
      <w:r w:rsidRPr="00665348">
        <w:rPr>
          <w:rFonts w:ascii="Open Sans" w:hAnsi="Open Sans" w:cs="Open Sans"/>
          <w:lang w:val="en-US"/>
        </w:rPr>
        <w:t xml:space="preserve">The Quality &amp; Academic Standards Office will reimburse the reasonable cost of expenses incurred, including travel and accommodation. </w:t>
      </w:r>
    </w:p>
    <w:p w14:paraId="23E010B7" w14:textId="77777777" w:rsidR="0090382E" w:rsidRPr="00665348" w:rsidRDefault="0090382E" w:rsidP="0090382E">
      <w:pPr>
        <w:tabs>
          <w:tab w:val="left" w:pos="-60"/>
        </w:tabs>
        <w:ind w:hanging="57"/>
        <w:rPr>
          <w:rFonts w:ascii="Open Sans" w:hAnsi="Open Sans" w:cs="Open Sans"/>
        </w:rPr>
      </w:pPr>
    </w:p>
    <w:p w14:paraId="65EE0921" w14:textId="77777777" w:rsidR="0090382E" w:rsidRPr="00665348" w:rsidRDefault="0090382E" w:rsidP="0090382E">
      <w:pPr>
        <w:rPr>
          <w:rFonts w:ascii="Open Sans" w:hAnsi="Open Sans" w:cs="Open Sans"/>
        </w:rPr>
      </w:pPr>
      <w:r w:rsidRPr="00665348">
        <w:rPr>
          <w:rFonts w:ascii="Open Sans" w:hAnsi="Open Sans" w:cs="Open Sans"/>
        </w:rPr>
        <w:lastRenderedPageBreak/>
        <w:t>Please try to book any travel as far in advance as possible in order to take advantage of the lowest fare possible.</w:t>
      </w:r>
    </w:p>
    <w:p w14:paraId="77E13038" w14:textId="77777777" w:rsidR="0090382E" w:rsidRPr="00665348" w:rsidRDefault="0090382E" w:rsidP="0090382E">
      <w:pPr>
        <w:tabs>
          <w:tab w:val="left" w:pos="-60"/>
        </w:tabs>
        <w:ind w:hanging="57"/>
        <w:rPr>
          <w:rFonts w:ascii="Open Sans" w:hAnsi="Open Sans" w:cs="Open Sans"/>
          <w:lang w:val="en-US"/>
        </w:rPr>
      </w:pPr>
    </w:p>
    <w:p w14:paraId="1503D081" w14:textId="77777777" w:rsidR="0090382E" w:rsidRPr="00665348" w:rsidRDefault="0090382E" w:rsidP="0090382E">
      <w:pPr>
        <w:rPr>
          <w:rFonts w:ascii="Open Sans" w:hAnsi="Open Sans" w:cs="Open Sans"/>
        </w:rPr>
      </w:pPr>
      <w:r w:rsidRPr="00665348">
        <w:rPr>
          <w:rFonts w:ascii="Open Sans" w:hAnsi="Open Sans" w:cs="Open Sans"/>
        </w:rPr>
        <w:t>Please note that:</w:t>
      </w:r>
    </w:p>
    <w:p w14:paraId="4E629797" w14:textId="77777777" w:rsidR="0090382E" w:rsidRPr="00665348" w:rsidRDefault="0090382E" w:rsidP="0090382E">
      <w:pPr>
        <w:tabs>
          <w:tab w:val="left" w:pos="-60"/>
        </w:tabs>
        <w:ind w:hanging="57"/>
        <w:rPr>
          <w:rFonts w:ascii="Open Sans" w:hAnsi="Open Sans" w:cs="Open Sans"/>
          <w:lang w:val="en-US"/>
        </w:rPr>
      </w:pPr>
    </w:p>
    <w:p w14:paraId="375E5492" w14:textId="77777777" w:rsidR="0090382E" w:rsidRPr="00665348" w:rsidRDefault="0090382E" w:rsidP="0090382E">
      <w:pPr>
        <w:pStyle w:val="ListParagraph"/>
        <w:numPr>
          <w:ilvl w:val="0"/>
          <w:numId w:val="7"/>
        </w:numPr>
        <w:tabs>
          <w:tab w:val="left" w:pos="-60"/>
        </w:tabs>
        <w:rPr>
          <w:rFonts w:ascii="Open Sans" w:hAnsi="Open Sans" w:cs="Open Sans"/>
        </w:rPr>
      </w:pPr>
      <w:r w:rsidRPr="00665348">
        <w:rPr>
          <w:rFonts w:ascii="Open Sans" w:hAnsi="Open Sans" w:cs="Open Sans"/>
          <w:lang w:val="en-US"/>
        </w:rPr>
        <w:t>The LSHTM will reimburse the cost of standard class rail travel only (unless proof can be provided that first class was cheaper at the time of purchase).</w:t>
      </w:r>
    </w:p>
    <w:p w14:paraId="38DF4147" w14:textId="77777777" w:rsidR="0090382E" w:rsidRPr="00665348" w:rsidRDefault="0090382E" w:rsidP="0090382E">
      <w:pPr>
        <w:pStyle w:val="ListParagraph"/>
        <w:numPr>
          <w:ilvl w:val="0"/>
          <w:numId w:val="7"/>
        </w:numPr>
        <w:tabs>
          <w:tab w:val="left" w:pos="-60"/>
        </w:tabs>
        <w:rPr>
          <w:rFonts w:ascii="Open Sans" w:hAnsi="Open Sans" w:cs="Open Sans"/>
        </w:rPr>
      </w:pPr>
      <w:r w:rsidRPr="00665348">
        <w:rPr>
          <w:rFonts w:ascii="Open Sans" w:hAnsi="Open Sans" w:cs="Open Sans"/>
          <w:lang w:val="en-US"/>
        </w:rPr>
        <w:t>Air fares may be more economical than rail from some parts of the UK and may be necessary if you are based overseas. In such cases, the LSHTM will only reimburse the cost of economy class tickets.</w:t>
      </w:r>
    </w:p>
    <w:p w14:paraId="67D80B45" w14:textId="77777777" w:rsidR="0090382E" w:rsidRPr="00665348" w:rsidRDefault="0090382E" w:rsidP="0090382E">
      <w:pPr>
        <w:pStyle w:val="ListParagraph"/>
        <w:numPr>
          <w:ilvl w:val="0"/>
          <w:numId w:val="7"/>
        </w:numPr>
        <w:tabs>
          <w:tab w:val="left" w:pos="-60"/>
        </w:tabs>
        <w:rPr>
          <w:rFonts w:ascii="Open Sans" w:hAnsi="Open Sans" w:cs="Open Sans"/>
        </w:rPr>
      </w:pPr>
      <w:r w:rsidRPr="00665348">
        <w:rPr>
          <w:rFonts w:ascii="Open Sans" w:hAnsi="Open Sans" w:cs="Open Sans"/>
          <w:lang w:val="en-US"/>
        </w:rPr>
        <w:t xml:space="preserve">Taxi fares will only be reimbursed when used as completion of a journey. They should </w:t>
      </w:r>
      <w:r w:rsidRPr="00665348">
        <w:rPr>
          <w:rFonts w:ascii="Open Sans" w:hAnsi="Open Sans" w:cs="Open Sans"/>
          <w:b/>
          <w:lang w:val="en-US"/>
        </w:rPr>
        <w:t>not</w:t>
      </w:r>
      <w:r w:rsidRPr="00665348">
        <w:rPr>
          <w:rFonts w:ascii="Open Sans" w:hAnsi="Open Sans" w:cs="Open Sans"/>
          <w:lang w:val="en-US"/>
        </w:rPr>
        <w:t xml:space="preserve"> be used as the main form of transport.</w:t>
      </w:r>
    </w:p>
    <w:p w14:paraId="66354508" w14:textId="77777777" w:rsidR="0090382E" w:rsidRPr="00665348" w:rsidRDefault="0090382E" w:rsidP="0090382E">
      <w:pPr>
        <w:pStyle w:val="ListParagraph"/>
        <w:numPr>
          <w:ilvl w:val="0"/>
          <w:numId w:val="7"/>
        </w:numPr>
        <w:tabs>
          <w:tab w:val="left" w:pos="-60"/>
        </w:tabs>
        <w:rPr>
          <w:rFonts w:ascii="Open Sans" w:hAnsi="Open Sans" w:cs="Open Sans"/>
        </w:rPr>
      </w:pPr>
      <w:r w:rsidRPr="00665348">
        <w:rPr>
          <w:rFonts w:ascii="Open Sans" w:hAnsi="Open Sans" w:cs="Open Sans"/>
          <w:lang w:val="en-US"/>
        </w:rPr>
        <w:t>The LSHTM will only pay for expenses incurred by car travel in very exceptional circumstances. These will be reimbursed at 45 pence per mile (up to a maximum of 10, 000 miles in a tax year).</w:t>
      </w:r>
    </w:p>
    <w:p w14:paraId="24A6447C" w14:textId="77777777" w:rsidR="0090382E" w:rsidRPr="00665348" w:rsidRDefault="0090382E" w:rsidP="0090382E">
      <w:pPr>
        <w:pStyle w:val="ListParagraph"/>
        <w:numPr>
          <w:ilvl w:val="0"/>
          <w:numId w:val="7"/>
        </w:numPr>
        <w:rPr>
          <w:rFonts w:ascii="Open Sans" w:hAnsi="Open Sans" w:cs="Open Sans"/>
        </w:rPr>
      </w:pPr>
      <w:r w:rsidRPr="00665348">
        <w:rPr>
          <w:rFonts w:ascii="Open Sans" w:hAnsi="Open Sans" w:cs="Open Sans"/>
          <w:lang w:val="en-US"/>
        </w:rPr>
        <w:t xml:space="preserve">If you require accommodation, the LSHTM will pay the cost of a room at a reasonable quality hotel. The LSHTM recommends one of the Imperial Group of Hotels based in Bloomsbury. Further details can be found on their web-site: </w:t>
      </w:r>
      <w:hyperlink r:id="rId15">
        <w:r w:rsidRPr="00665348">
          <w:rPr>
            <w:rStyle w:val="InternetLink"/>
            <w:rFonts w:ascii="Open Sans" w:hAnsi="Open Sans" w:cs="Open Sans"/>
            <w:color w:val="0000FF"/>
            <w:lang w:val="en-US"/>
          </w:rPr>
          <w:t>http://www.imperialhotels.co.uk/</w:t>
        </w:r>
      </w:hyperlink>
      <w:r w:rsidRPr="00665348">
        <w:rPr>
          <w:rStyle w:val="InternetLink"/>
          <w:rFonts w:ascii="Open Sans" w:hAnsi="Open Sans" w:cs="Open Sans"/>
          <w:color w:val="0000FF"/>
          <w:lang w:val="en-US"/>
        </w:rPr>
        <w:t xml:space="preserve">  </w:t>
      </w:r>
      <w:r w:rsidRPr="00665348">
        <w:rPr>
          <w:rFonts w:ascii="Open Sans" w:hAnsi="Open Sans" w:cs="Open Sans"/>
          <w:lang w:val="en-US"/>
        </w:rPr>
        <w:t>The LSHTM will reimburse the cost of the room, evening meal and breakfast. For any meals not taken in the hotel, please provide separate receipts.</w:t>
      </w:r>
    </w:p>
    <w:p w14:paraId="199E1733" w14:textId="77777777" w:rsidR="0090382E" w:rsidRPr="00665348" w:rsidRDefault="0090382E" w:rsidP="0090382E">
      <w:pPr>
        <w:pStyle w:val="ListParagraph"/>
        <w:numPr>
          <w:ilvl w:val="0"/>
          <w:numId w:val="7"/>
        </w:numPr>
        <w:rPr>
          <w:rFonts w:ascii="Open Sans" w:hAnsi="Open Sans" w:cs="Open Sans"/>
        </w:rPr>
      </w:pPr>
      <w:r w:rsidRPr="00665348">
        <w:rPr>
          <w:rFonts w:ascii="Open Sans" w:hAnsi="Open Sans" w:cs="Open Sans"/>
          <w:lang w:val="en-US"/>
        </w:rPr>
        <w:t xml:space="preserve">Items of a personal nature such as alcoholic drinks, pay per view films or newspapers </w:t>
      </w:r>
      <w:r w:rsidRPr="00665348">
        <w:rPr>
          <w:rFonts w:ascii="Open Sans" w:hAnsi="Open Sans" w:cs="Open Sans"/>
          <w:b/>
          <w:lang w:val="en-US"/>
        </w:rPr>
        <w:t>will not be reimbursed</w:t>
      </w:r>
      <w:r w:rsidRPr="00665348">
        <w:rPr>
          <w:rFonts w:ascii="Open Sans" w:hAnsi="Open Sans" w:cs="Open Sans"/>
          <w:lang w:val="en-US"/>
        </w:rPr>
        <w:t xml:space="preserve"> under any circumstances.</w:t>
      </w:r>
    </w:p>
    <w:p w14:paraId="76340128" w14:textId="77777777" w:rsidR="0090382E" w:rsidRPr="00665348" w:rsidRDefault="0090382E" w:rsidP="0090382E">
      <w:pPr>
        <w:rPr>
          <w:rFonts w:ascii="Open Sans" w:hAnsi="Open Sans" w:cs="Open Sans"/>
          <w:lang w:val="en-US"/>
        </w:rPr>
      </w:pPr>
    </w:p>
    <w:p w14:paraId="441D6267" w14:textId="77777777" w:rsidR="0090382E" w:rsidRPr="00665348" w:rsidRDefault="0090382E" w:rsidP="0090382E">
      <w:pPr>
        <w:rPr>
          <w:rFonts w:ascii="Open Sans" w:hAnsi="Open Sans" w:cs="Open Sans"/>
          <w:b/>
        </w:rPr>
      </w:pPr>
      <w:r w:rsidRPr="00665348">
        <w:rPr>
          <w:rFonts w:ascii="Open Sans" w:hAnsi="Open Sans" w:cs="Open Sans"/>
          <w:b/>
          <w:lang w:val="en-US"/>
        </w:rPr>
        <w:t xml:space="preserve">3. </w:t>
      </w:r>
      <w:r w:rsidRPr="00665348">
        <w:rPr>
          <w:rFonts w:ascii="Open Sans" w:hAnsi="Open Sans" w:cs="Open Sans"/>
          <w:b/>
          <w:lang w:val="en-US"/>
        </w:rPr>
        <w:tab/>
        <w:t>Payment</w:t>
      </w:r>
    </w:p>
    <w:p w14:paraId="3654E176" w14:textId="77777777" w:rsidR="0090382E" w:rsidRPr="00665348" w:rsidRDefault="0090382E" w:rsidP="0090382E">
      <w:pPr>
        <w:ind w:left="-57"/>
        <w:rPr>
          <w:rFonts w:ascii="Open Sans" w:hAnsi="Open Sans" w:cs="Open Sans"/>
          <w:lang w:val="en-US"/>
        </w:rPr>
      </w:pPr>
    </w:p>
    <w:p w14:paraId="715A2FC0" w14:textId="77777777" w:rsidR="0090382E" w:rsidRPr="00665348" w:rsidRDefault="0090382E" w:rsidP="0090382E">
      <w:pPr>
        <w:ind w:left="-57"/>
        <w:rPr>
          <w:rFonts w:ascii="Open Sans" w:hAnsi="Open Sans" w:cs="Open Sans"/>
        </w:rPr>
      </w:pPr>
      <w:r w:rsidRPr="00665348">
        <w:rPr>
          <w:rFonts w:ascii="Open Sans" w:hAnsi="Open Sans" w:cs="Open Sans"/>
          <w:lang w:val="en-US"/>
        </w:rPr>
        <w:t xml:space="preserve">Payment of fees and expenses will only be made upon receipt of a completed Examiners Fees and Expenses Form, </w:t>
      </w:r>
      <w:r w:rsidRPr="00665348">
        <w:rPr>
          <w:rFonts w:ascii="Open Sans" w:hAnsi="Open Sans" w:cs="Open Sans"/>
          <w:b/>
          <w:lang w:val="en-US"/>
        </w:rPr>
        <w:t>with the original receipts attached</w:t>
      </w:r>
      <w:r w:rsidRPr="00665348">
        <w:rPr>
          <w:rFonts w:ascii="Open Sans" w:hAnsi="Open Sans" w:cs="Open Sans"/>
          <w:lang w:val="en-US"/>
        </w:rPr>
        <w:t>, receipt of the proof of the right to work in the UK and the formal written External Examiner's Report. These should be submitted to the Quality &amp; Academic Standards Office upon the completion of duties in full, including attendance at examination boards and submission of the annual written report</w:t>
      </w:r>
    </w:p>
    <w:p w14:paraId="2BE6C852" w14:textId="77777777" w:rsidR="0090382E" w:rsidRPr="00665348" w:rsidRDefault="0090382E" w:rsidP="0090382E">
      <w:pPr>
        <w:ind w:left="-57"/>
        <w:rPr>
          <w:rFonts w:ascii="Open Sans" w:hAnsi="Open Sans" w:cs="Open Sans"/>
          <w:lang w:val="en-US"/>
        </w:rPr>
      </w:pPr>
    </w:p>
    <w:p w14:paraId="4F9FB719" w14:textId="77777777" w:rsidR="0090382E" w:rsidRPr="00665348" w:rsidRDefault="0090382E" w:rsidP="0090382E">
      <w:pPr>
        <w:ind w:left="720"/>
        <w:rPr>
          <w:rFonts w:ascii="Open Sans" w:hAnsi="Open Sans" w:cs="Open Sans"/>
        </w:rPr>
      </w:pPr>
      <w:r w:rsidRPr="00665348">
        <w:rPr>
          <w:rFonts w:ascii="Open Sans" w:hAnsi="Open Sans" w:cs="Open Sans"/>
          <w:b/>
          <w:lang w:val="en-US"/>
        </w:rPr>
        <w:t>External Examining</w:t>
      </w:r>
    </w:p>
    <w:p w14:paraId="3D401499" w14:textId="77777777" w:rsidR="0090382E" w:rsidRPr="00665348" w:rsidRDefault="0090382E" w:rsidP="0090382E">
      <w:pPr>
        <w:ind w:left="720"/>
        <w:rPr>
          <w:rFonts w:ascii="Open Sans" w:hAnsi="Open Sans" w:cs="Open Sans"/>
        </w:rPr>
      </w:pPr>
      <w:r w:rsidRPr="00665348">
        <w:rPr>
          <w:rFonts w:ascii="Open Sans" w:hAnsi="Open Sans" w:cs="Open Sans"/>
          <w:b/>
          <w:lang w:val="en-US"/>
        </w:rPr>
        <w:t>Quality &amp; Academic Standards</w:t>
      </w:r>
    </w:p>
    <w:p w14:paraId="5E62F53E" w14:textId="77777777" w:rsidR="0090382E" w:rsidRPr="00665348" w:rsidRDefault="0090382E" w:rsidP="0090382E">
      <w:pPr>
        <w:ind w:left="720"/>
        <w:rPr>
          <w:rFonts w:ascii="Open Sans" w:hAnsi="Open Sans" w:cs="Open Sans"/>
        </w:rPr>
      </w:pPr>
      <w:r w:rsidRPr="00665348">
        <w:rPr>
          <w:rFonts w:ascii="Open Sans" w:hAnsi="Open Sans" w:cs="Open Sans"/>
          <w:b/>
          <w:lang w:val="en-US"/>
        </w:rPr>
        <w:t>London School of Hygiene and Tropical Medicine</w:t>
      </w:r>
    </w:p>
    <w:p w14:paraId="15672631" w14:textId="77777777" w:rsidR="0090382E" w:rsidRPr="00665348" w:rsidRDefault="0090382E" w:rsidP="0090382E">
      <w:pPr>
        <w:ind w:left="720"/>
        <w:rPr>
          <w:rFonts w:ascii="Open Sans" w:hAnsi="Open Sans" w:cs="Open Sans"/>
        </w:rPr>
      </w:pPr>
      <w:r w:rsidRPr="00665348">
        <w:rPr>
          <w:rFonts w:ascii="Open Sans" w:hAnsi="Open Sans" w:cs="Open Sans"/>
          <w:b/>
          <w:lang w:val="en-US"/>
        </w:rPr>
        <w:t>9 Bedford Square</w:t>
      </w:r>
    </w:p>
    <w:p w14:paraId="3130D109" w14:textId="77777777" w:rsidR="0090382E" w:rsidRPr="00665348" w:rsidRDefault="0090382E" w:rsidP="0090382E">
      <w:pPr>
        <w:ind w:left="720"/>
        <w:rPr>
          <w:rFonts w:ascii="Open Sans" w:hAnsi="Open Sans" w:cs="Open Sans"/>
          <w:b/>
          <w:lang w:val="en-US"/>
        </w:rPr>
      </w:pPr>
      <w:r w:rsidRPr="00665348">
        <w:rPr>
          <w:rFonts w:ascii="Open Sans" w:hAnsi="Open Sans" w:cs="Open Sans"/>
          <w:b/>
          <w:lang w:val="en-US"/>
        </w:rPr>
        <w:t xml:space="preserve">London </w:t>
      </w:r>
    </w:p>
    <w:p w14:paraId="38D018B1" w14:textId="5668D9FA" w:rsidR="0090382E" w:rsidRDefault="0090382E" w:rsidP="0090382E">
      <w:pPr>
        <w:ind w:left="720"/>
        <w:rPr>
          <w:rFonts w:ascii="Open Sans" w:hAnsi="Open Sans" w:cs="Open Sans"/>
          <w:b/>
          <w:lang w:val="en-US"/>
        </w:rPr>
      </w:pPr>
      <w:r w:rsidRPr="00665348">
        <w:rPr>
          <w:rFonts w:ascii="Open Sans" w:hAnsi="Open Sans" w:cs="Open Sans"/>
          <w:b/>
          <w:lang w:val="en-US"/>
        </w:rPr>
        <w:t>WC1B 3RE</w:t>
      </w:r>
    </w:p>
    <w:p w14:paraId="0F7F3DDD" w14:textId="77777777" w:rsidR="007624F5" w:rsidRPr="00665348" w:rsidRDefault="007624F5" w:rsidP="0090382E">
      <w:pPr>
        <w:ind w:left="720"/>
        <w:rPr>
          <w:rFonts w:ascii="Open Sans" w:hAnsi="Open Sans" w:cs="Open Sans"/>
          <w:lang w:val="en-US"/>
        </w:rPr>
      </w:pPr>
    </w:p>
    <w:p w14:paraId="0BE4B814" w14:textId="77777777" w:rsidR="0090382E" w:rsidRPr="00665348" w:rsidRDefault="0090382E" w:rsidP="0090382E">
      <w:pPr>
        <w:rPr>
          <w:rFonts w:ascii="Open Sans" w:hAnsi="Open Sans" w:cs="Open Sans"/>
        </w:rPr>
      </w:pPr>
      <w:r w:rsidRPr="00665348">
        <w:rPr>
          <w:rFonts w:ascii="Open Sans" w:hAnsi="Open Sans" w:cs="Open Sans"/>
          <w:b/>
          <w:lang w:val="en-US"/>
        </w:rPr>
        <w:lastRenderedPageBreak/>
        <w:t>4.</w:t>
      </w:r>
      <w:r w:rsidRPr="00665348">
        <w:rPr>
          <w:rFonts w:ascii="Open Sans" w:hAnsi="Open Sans" w:cs="Open Sans"/>
          <w:b/>
          <w:lang w:val="en-US"/>
        </w:rPr>
        <w:tab/>
        <w:t>Queries</w:t>
      </w:r>
    </w:p>
    <w:p w14:paraId="6076801A" w14:textId="77777777" w:rsidR="0090382E" w:rsidRPr="00665348" w:rsidRDefault="0090382E" w:rsidP="0090382E">
      <w:pPr>
        <w:rPr>
          <w:rFonts w:ascii="Open Sans" w:hAnsi="Open Sans" w:cs="Open Sans"/>
          <w:lang w:val="en-US"/>
        </w:rPr>
      </w:pPr>
    </w:p>
    <w:p w14:paraId="2DC62303" w14:textId="0D1EC651" w:rsidR="004C2F84" w:rsidRPr="00665348" w:rsidRDefault="0090382E">
      <w:pPr>
        <w:rPr>
          <w:rStyle w:val="InternetLink"/>
          <w:rFonts w:ascii="Open Sans" w:eastAsia="Cambria" w:hAnsi="Open Sans" w:cs="Open Sans"/>
          <w:color w:val="0000FF"/>
        </w:rPr>
      </w:pPr>
      <w:r w:rsidRPr="00665348">
        <w:rPr>
          <w:rFonts w:ascii="Open Sans" w:hAnsi="Open Sans" w:cs="Open Sans"/>
          <w:lang w:val="en-US"/>
        </w:rPr>
        <w:t xml:space="preserve">If you have any queries regarding the payment of expenses and/or fees, please contact the Quality &amp; Academic Standards Office at </w:t>
      </w:r>
      <w:hyperlink r:id="rId16">
        <w:r w:rsidRPr="00665348">
          <w:rPr>
            <w:rStyle w:val="InternetLink"/>
            <w:rFonts w:ascii="Open Sans" w:eastAsia="Cambria" w:hAnsi="Open Sans" w:cs="Open Sans"/>
            <w:color w:val="0000FF"/>
          </w:rPr>
          <w:t>pgtexamining@lshtm.ac.uk</w:t>
        </w:r>
      </w:hyperlink>
    </w:p>
    <w:p w14:paraId="3A6F7F48" w14:textId="77777777" w:rsidR="00D91390" w:rsidRPr="00665348" w:rsidRDefault="00D91390">
      <w:pPr>
        <w:rPr>
          <w:rFonts w:ascii="Open Sans" w:eastAsia="Times New Roman" w:hAnsi="Open Sans" w:cs="Open Sans"/>
          <w:b/>
          <w:color w:val="000000"/>
          <w:lang w:eastAsia="en-GB"/>
        </w:rPr>
      </w:pPr>
      <w:r w:rsidRPr="00665348">
        <w:rPr>
          <w:rFonts w:ascii="Open Sans" w:hAnsi="Open Sans" w:cs="Open Sans"/>
          <w:b/>
          <w:color w:val="000000"/>
        </w:rPr>
        <w:br w:type="page"/>
      </w:r>
    </w:p>
    <w:p w14:paraId="253A049B" w14:textId="14F5F2C7" w:rsidR="004C2F84" w:rsidRPr="007624F5" w:rsidRDefault="004C2F84" w:rsidP="004C2F84">
      <w:pPr>
        <w:pStyle w:val="CM4"/>
        <w:pBdr>
          <w:bottom w:val="single" w:sz="4" w:space="1" w:color="auto"/>
        </w:pBdr>
        <w:spacing w:after="0"/>
        <w:rPr>
          <w:rFonts w:ascii="Open Sans" w:hAnsi="Open Sans" w:cs="Open Sans"/>
          <w:b/>
          <w:color w:val="000000"/>
        </w:rPr>
      </w:pPr>
      <w:r w:rsidRPr="007624F5">
        <w:rPr>
          <w:rFonts w:ascii="Open Sans" w:hAnsi="Open Sans" w:cs="Open Sans"/>
          <w:b/>
          <w:color w:val="000000"/>
        </w:rPr>
        <w:lastRenderedPageBreak/>
        <w:t>EXAMINERS FEES &amp; EXPENSES FORM</w:t>
      </w:r>
    </w:p>
    <w:p w14:paraId="3DCF71F8" w14:textId="77777777" w:rsidR="004C2F84" w:rsidRPr="007624F5" w:rsidRDefault="004C2F84" w:rsidP="004C2F84">
      <w:pPr>
        <w:pStyle w:val="CM4"/>
        <w:pBdr>
          <w:bottom w:val="single" w:sz="4" w:space="1" w:color="auto"/>
        </w:pBdr>
        <w:spacing w:after="0"/>
        <w:rPr>
          <w:rFonts w:ascii="Open Sans" w:hAnsi="Open Sans" w:cs="Open Sans"/>
          <w:color w:val="000000"/>
        </w:rPr>
      </w:pPr>
    </w:p>
    <w:p w14:paraId="5A5411C1" w14:textId="64C99706" w:rsidR="004C2F84" w:rsidRPr="007624F5" w:rsidRDefault="004C2F84" w:rsidP="004C2F84">
      <w:pPr>
        <w:pStyle w:val="CM4"/>
        <w:pBdr>
          <w:bottom w:val="single" w:sz="4" w:space="1" w:color="auto"/>
        </w:pBdr>
        <w:spacing w:after="0"/>
        <w:rPr>
          <w:rFonts w:ascii="Open Sans" w:hAnsi="Open Sans" w:cs="Open Sans"/>
          <w:color w:val="000000"/>
        </w:rPr>
      </w:pPr>
      <w:r w:rsidRPr="007624F5">
        <w:rPr>
          <w:rFonts w:ascii="Open Sans" w:hAnsi="Open Sans" w:cs="Open Sans"/>
          <w:color w:val="000000"/>
        </w:rPr>
        <w:t>NAME OF EXAMINER</w:t>
      </w:r>
    </w:p>
    <w:p w14:paraId="663A1112" w14:textId="24B3A5E3" w:rsidR="004C2F84" w:rsidRPr="007624F5" w:rsidRDefault="004C2F84" w:rsidP="004C2F84">
      <w:pPr>
        <w:pStyle w:val="CM4"/>
        <w:spacing w:after="0"/>
        <w:rPr>
          <w:rFonts w:ascii="Open Sans" w:hAnsi="Open Sans" w:cs="Open Sans"/>
          <w:color w:val="000000"/>
        </w:rPr>
      </w:pPr>
    </w:p>
    <w:p w14:paraId="5CADD852" w14:textId="77777777" w:rsidR="004C2F84" w:rsidRPr="007624F5" w:rsidRDefault="004C2F84" w:rsidP="004C2F84">
      <w:pPr>
        <w:pStyle w:val="CM4"/>
        <w:pBdr>
          <w:bottom w:val="single" w:sz="4" w:space="1" w:color="auto"/>
        </w:pBdr>
        <w:spacing w:after="0"/>
        <w:rPr>
          <w:rFonts w:ascii="Open Sans" w:hAnsi="Open Sans" w:cs="Open Sans"/>
          <w:color w:val="000000"/>
        </w:rPr>
      </w:pPr>
      <w:r w:rsidRPr="007624F5">
        <w:rPr>
          <w:rFonts w:ascii="Open Sans" w:hAnsi="Open Sans" w:cs="Open Sans"/>
          <w:color w:val="000000"/>
        </w:rPr>
        <w:t xml:space="preserve">ADDRESS </w:t>
      </w:r>
    </w:p>
    <w:p w14:paraId="1450BA80" w14:textId="77777777" w:rsidR="004C2F84" w:rsidRPr="007624F5" w:rsidRDefault="004C2F84" w:rsidP="004C2F84">
      <w:pPr>
        <w:pStyle w:val="CM4"/>
        <w:spacing w:after="0"/>
        <w:rPr>
          <w:rFonts w:ascii="Open Sans" w:hAnsi="Open Sans" w:cs="Open Sans"/>
          <w:color w:val="000000"/>
        </w:rPr>
      </w:pPr>
    </w:p>
    <w:p w14:paraId="780F8BE0" w14:textId="77777777" w:rsidR="004C2F84" w:rsidRPr="007624F5" w:rsidRDefault="004C2F84" w:rsidP="004C2F84">
      <w:pPr>
        <w:pStyle w:val="CM4"/>
        <w:pBdr>
          <w:bottom w:val="single" w:sz="4" w:space="1" w:color="auto"/>
        </w:pBdr>
        <w:spacing w:after="240"/>
        <w:rPr>
          <w:rFonts w:ascii="Open Sans" w:hAnsi="Open Sans" w:cs="Open Sans"/>
          <w:color w:val="000000"/>
        </w:rPr>
      </w:pPr>
      <w:r w:rsidRPr="007624F5">
        <w:rPr>
          <w:rFonts w:ascii="Open Sans" w:hAnsi="Open Sans" w:cs="Open Sans"/>
          <w:color w:val="000000"/>
        </w:rPr>
        <w:tab/>
      </w:r>
      <w:r w:rsidRPr="007624F5">
        <w:rPr>
          <w:rFonts w:ascii="Open Sans" w:hAnsi="Open Sans" w:cs="Open Sans"/>
          <w:color w:val="000000"/>
        </w:rPr>
        <w:tab/>
      </w:r>
      <w:r w:rsidRPr="007624F5">
        <w:rPr>
          <w:rFonts w:ascii="Open Sans" w:hAnsi="Open Sans" w:cs="Open Sans"/>
          <w:color w:val="000000"/>
        </w:rPr>
        <w:tab/>
      </w:r>
      <w:r w:rsidRPr="007624F5">
        <w:rPr>
          <w:rFonts w:ascii="Open Sans" w:hAnsi="Open Sans" w:cs="Open Sans"/>
          <w:color w:val="000000"/>
        </w:rPr>
        <w:tab/>
      </w:r>
      <w:r w:rsidRPr="007624F5">
        <w:rPr>
          <w:rFonts w:ascii="Open Sans" w:hAnsi="Open Sans" w:cs="Open Sans"/>
          <w:color w:val="000000"/>
        </w:rPr>
        <w:tab/>
      </w:r>
      <w:r w:rsidRPr="007624F5">
        <w:rPr>
          <w:rFonts w:ascii="Open Sans" w:hAnsi="Open Sans" w:cs="Open Sans"/>
          <w:color w:val="000000"/>
        </w:rPr>
        <w:tab/>
      </w:r>
      <w:r w:rsidRPr="007624F5">
        <w:rPr>
          <w:rFonts w:ascii="Open Sans" w:hAnsi="Open Sans" w:cs="Open Sans"/>
          <w:color w:val="000000"/>
        </w:rPr>
        <w:tab/>
      </w:r>
      <w:r w:rsidRPr="007624F5">
        <w:rPr>
          <w:rFonts w:ascii="Open Sans" w:hAnsi="Open Sans" w:cs="Open Sans"/>
          <w:color w:val="000000"/>
        </w:rPr>
        <w:tab/>
      </w:r>
      <w:r w:rsidRPr="007624F5">
        <w:rPr>
          <w:rFonts w:ascii="Open Sans" w:hAnsi="Open Sans" w:cs="Open Sans"/>
          <w:color w:val="000000"/>
        </w:rPr>
        <w:tab/>
        <w:t xml:space="preserve">POSTCODE </w:t>
      </w:r>
    </w:p>
    <w:p w14:paraId="2C3EA00A" w14:textId="77777777" w:rsidR="004C2F84" w:rsidRPr="007624F5" w:rsidRDefault="004C2F84" w:rsidP="004C2F84">
      <w:pPr>
        <w:pStyle w:val="Default"/>
        <w:pBdr>
          <w:top w:val="single" w:sz="4" w:space="1" w:color="auto"/>
          <w:left w:val="single" w:sz="4" w:space="4" w:color="auto"/>
          <w:bottom w:val="single" w:sz="4" w:space="1" w:color="auto"/>
          <w:right w:val="single" w:sz="4" w:space="4" w:color="auto"/>
        </w:pBdr>
        <w:spacing w:before="40" w:after="40"/>
        <w:rPr>
          <w:rFonts w:ascii="Open Sans" w:hAnsi="Open Sans" w:cs="Open Sans"/>
          <w:b/>
          <w:bCs/>
        </w:rPr>
      </w:pPr>
      <w:r w:rsidRPr="007624F5">
        <w:rPr>
          <w:rFonts w:ascii="Open Sans" w:hAnsi="Open Sans" w:cs="Open Sans"/>
          <w:b/>
          <w:bCs/>
        </w:rPr>
        <w:t>BANK DETAILS</w:t>
      </w:r>
      <w:r w:rsidRPr="007624F5">
        <w:rPr>
          <w:rFonts w:ascii="Open Sans" w:hAnsi="Open Sans" w:cs="Open Sans"/>
          <w:b/>
          <w:bCs/>
        </w:rPr>
        <w:tab/>
      </w:r>
    </w:p>
    <w:p w14:paraId="798E5C65" w14:textId="77777777" w:rsidR="004C2F84" w:rsidRPr="007624F5" w:rsidRDefault="004C2F84" w:rsidP="004C2F84">
      <w:pPr>
        <w:pStyle w:val="Default"/>
        <w:pBdr>
          <w:top w:val="single" w:sz="4" w:space="1" w:color="auto"/>
          <w:left w:val="single" w:sz="4" w:space="4" w:color="auto"/>
          <w:bottom w:val="single" w:sz="4" w:space="1" w:color="auto"/>
          <w:right w:val="single" w:sz="4" w:space="4" w:color="auto"/>
        </w:pBdr>
        <w:rPr>
          <w:rFonts w:ascii="Open Sans" w:hAnsi="Open Sans" w:cs="Open Sans"/>
          <w:i/>
          <w:iCs/>
        </w:rPr>
      </w:pPr>
      <w:r w:rsidRPr="007624F5">
        <w:rPr>
          <w:rFonts w:ascii="Open Sans" w:hAnsi="Open Sans" w:cs="Open Sans"/>
          <w:i/>
          <w:iCs/>
        </w:rPr>
        <w:t>Payment will be made straight into your bank account.</w:t>
      </w:r>
    </w:p>
    <w:p w14:paraId="657B9ACE" w14:textId="17CD9DCE" w:rsidR="004C2F84" w:rsidRPr="007624F5" w:rsidRDefault="004C2F84" w:rsidP="004C2F84">
      <w:pPr>
        <w:pStyle w:val="Default"/>
        <w:pBdr>
          <w:top w:val="single" w:sz="4" w:space="1" w:color="auto"/>
          <w:left w:val="single" w:sz="4" w:space="4" w:color="auto"/>
          <w:bottom w:val="single" w:sz="4" w:space="1" w:color="auto"/>
          <w:right w:val="single" w:sz="4" w:space="4" w:color="auto"/>
        </w:pBdr>
        <w:spacing w:line="320" w:lineRule="exact"/>
        <w:rPr>
          <w:rFonts w:ascii="Open Sans" w:hAnsi="Open Sans" w:cs="Open Sans"/>
        </w:rPr>
      </w:pPr>
      <w:r w:rsidRPr="007624F5">
        <w:rPr>
          <w:rFonts w:ascii="Open Sans" w:hAnsi="Open Sans" w:cs="Open Sans"/>
        </w:rPr>
        <w:t xml:space="preserve">Name of Bank </w:t>
      </w:r>
      <w:r w:rsidRPr="007624F5">
        <w:rPr>
          <w:rFonts w:ascii="Open Sans" w:hAnsi="Open Sans" w:cs="Open Sans"/>
        </w:rPr>
        <w:tab/>
        <w:t xml:space="preserve"> _____________________________</w:t>
      </w:r>
    </w:p>
    <w:p w14:paraId="51EEC473" w14:textId="160E2E67" w:rsidR="004C2F84" w:rsidRPr="007624F5" w:rsidRDefault="004C2F84" w:rsidP="004C2F84">
      <w:pPr>
        <w:pStyle w:val="Default"/>
        <w:pBdr>
          <w:top w:val="single" w:sz="4" w:space="1" w:color="auto"/>
          <w:left w:val="single" w:sz="4" w:space="4" w:color="auto"/>
          <w:bottom w:val="single" w:sz="4" w:space="1" w:color="auto"/>
          <w:right w:val="single" w:sz="4" w:space="4" w:color="auto"/>
        </w:pBdr>
        <w:spacing w:line="320" w:lineRule="exact"/>
        <w:rPr>
          <w:rFonts w:ascii="Open Sans" w:hAnsi="Open Sans" w:cs="Open Sans"/>
        </w:rPr>
      </w:pPr>
      <w:r w:rsidRPr="007624F5">
        <w:rPr>
          <w:rFonts w:ascii="Open Sans" w:hAnsi="Open Sans" w:cs="Open Sans"/>
        </w:rPr>
        <w:t>Address   _______________________________________________________</w:t>
      </w:r>
    </w:p>
    <w:p w14:paraId="4FF35408" w14:textId="09AEF3DA" w:rsidR="004C2F84" w:rsidRPr="007624F5" w:rsidRDefault="004C2F84" w:rsidP="004C2F84">
      <w:pPr>
        <w:pStyle w:val="Default"/>
        <w:pBdr>
          <w:top w:val="single" w:sz="4" w:space="1" w:color="auto"/>
          <w:left w:val="single" w:sz="4" w:space="4" w:color="auto"/>
          <w:bottom w:val="single" w:sz="4" w:space="1" w:color="auto"/>
          <w:right w:val="single" w:sz="4" w:space="4" w:color="auto"/>
        </w:pBdr>
        <w:spacing w:line="320" w:lineRule="exact"/>
        <w:rPr>
          <w:rFonts w:ascii="Open Sans" w:hAnsi="Open Sans" w:cs="Open Sans"/>
        </w:rPr>
      </w:pPr>
      <w:r w:rsidRPr="007624F5">
        <w:rPr>
          <w:rFonts w:ascii="Open Sans" w:hAnsi="Open Sans" w:cs="Open Sans"/>
        </w:rPr>
        <w:t>Account No.  ____________________________Sort Code_____________________</w:t>
      </w:r>
    </w:p>
    <w:p w14:paraId="44EB9218" w14:textId="77777777" w:rsidR="004C2F84" w:rsidRPr="007624F5" w:rsidRDefault="004C2F84" w:rsidP="004C2F84">
      <w:pPr>
        <w:pStyle w:val="Default"/>
        <w:pBdr>
          <w:top w:val="single" w:sz="4" w:space="1" w:color="auto"/>
          <w:left w:val="single" w:sz="4" w:space="4" w:color="auto"/>
          <w:bottom w:val="single" w:sz="4" w:space="1" w:color="auto"/>
          <w:right w:val="single" w:sz="4" w:space="4" w:color="auto"/>
        </w:pBdr>
        <w:spacing w:after="120" w:line="320" w:lineRule="exact"/>
        <w:rPr>
          <w:rFonts w:ascii="Open Sans" w:hAnsi="Open Sans" w:cs="Open Sans"/>
        </w:rPr>
      </w:pPr>
      <w:r w:rsidRPr="007624F5">
        <w:rPr>
          <w:rFonts w:ascii="Open Sans" w:hAnsi="Open Sans" w:cs="Open Sans"/>
        </w:rPr>
        <w:t xml:space="preserve">BIC/IBAN/Routing Code ________________________________ </w:t>
      </w:r>
    </w:p>
    <w:p w14:paraId="1C507EBC" w14:textId="77777777" w:rsidR="004C2F84" w:rsidRPr="007624F5" w:rsidRDefault="004C2F84" w:rsidP="004C2F84">
      <w:pPr>
        <w:pBdr>
          <w:top w:val="single" w:sz="4" w:space="1" w:color="auto"/>
          <w:left w:val="single" w:sz="4" w:space="4" w:color="auto"/>
          <w:bottom w:val="single" w:sz="4" w:space="1" w:color="auto"/>
          <w:right w:val="single" w:sz="4" w:space="4" w:color="auto"/>
        </w:pBdr>
        <w:rPr>
          <w:rFonts w:ascii="Open Sans" w:hAnsi="Open Sans" w:cs="Open Sans"/>
        </w:rPr>
      </w:pPr>
      <w:r w:rsidRPr="007624F5">
        <w:rPr>
          <w:rFonts w:ascii="Open Sans" w:hAnsi="Open Sans" w:cs="Open Sans"/>
        </w:rPr>
        <w:t xml:space="preserve">Bank Details:  if your bank account is </w:t>
      </w:r>
      <w:r w:rsidRPr="007624F5">
        <w:rPr>
          <w:rFonts w:ascii="Open Sans" w:hAnsi="Open Sans" w:cs="Open Sans"/>
          <w:b/>
          <w:bCs/>
        </w:rPr>
        <w:t>outside</w:t>
      </w:r>
      <w:r w:rsidRPr="007624F5">
        <w:rPr>
          <w:rFonts w:ascii="Open Sans" w:hAnsi="Open Sans" w:cs="Open Sans"/>
        </w:rPr>
        <w:t xml:space="preserve"> the UK, please provide in addition:</w:t>
      </w:r>
    </w:p>
    <w:p w14:paraId="571AA7DF" w14:textId="77777777" w:rsidR="004C2F84" w:rsidRPr="007624F5" w:rsidRDefault="004C2F84" w:rsidP="004C2F84">
      <w:pPr>
        <w:pBdr>
          <w:top w:val="single" w:sz="4" w:space="1" w:color="auto"/>
          <w:left w:val="single" w:sz="4" w:space="4" w:color="auto"/>
          <w:bottom w:val="single" w:sz="4" w:space="1" w:color="auto"/>
          <w:right w:val="single" w:sz="4" w:space="4" w:color="auto"/>
        </w:pBdr>
        <w:rPr>
          <w:rFonts w:ascii="Open Sans" w:hAnsi="Open Sans" w:cs="Open Sans"/>
        </w:rPr>
      </w:pPr>
      <w:r w:rsidRPr="007624F5">
        <w:rPr>
          <w:rFonts w:ascii="Open Sans" w:hAnsi="Open Sans" w:cs="Open Sans"/>
        </w:rPr>
        <w:t>(a) Full name and address of bank (b) SWIFT or BIC code (c) Account Number (d) Full IBAN (if in Europe) (e) Routing code (if in USA)</w:t>
      </w:r>
    </w:p>
    <w:p w14:paraId="34A6EAFB" w14:textId="77777777" w:rsidR="004C2F84" w:rsidRPr="007624F5" w:rsidRDefault="004C2F84" w:rsidP="004C2F84">
      <w:pPr>
        <w:pBdr>
          <w:top w:val="single" w:sz="4" w:space="1" w:color="auto"/>
          <w:left w:val="single" w:sz="4" w:space="4" w:color="auto"/>
          <w:bottom w:val="single" w:sz="4" w:space="1" w:color="auto"/>
          <w:right w:val="single" w:sz="4" w:space="4" w:color="auto"/>
        </w:pBdr>
        <w:rPr>
          <w:rFonts w:ascii="Open Sans" w:hAnsi="Open Sans" w:cs="Open Sans"/>
        </w:rPr>
      </w:pPr>
      <w:r w:rsidRPr="007624F5">
        <w:rPr>
          <w:rFonts w:ascii="Open Sans" w:hAnsi="Open Sans" w:cs="Open Sans"/>
        </w:rPr>
        <w:t>(f) Specification of the currency that the account is held in.</w:t>
      </w:r>
    </w:p>
    <w:p w14:paraId="21BFEE26" w14:textId="2516BFE7" w:rsidR="004C2F84" w:rsidRPr="007624F5" w:rsidRDefault="004C2F84" w:rsidP="004C2F84">
      <w:pPr>
        <w:pBdr>
          <w:top w:val="single" w:sz="4" w:space="1" w:color="auto"/>
          <w:left w:val="single" w:sz="4" w:space="4" w:color="auto"/>
          <w:bottom w:val="single" w:sz="4" w:space="1" w:color="auto"/>
          <w:right w:val="single" w:sz="4" w:space="4" w:color="auto"/>
        </w:pBdr>
        <w:rPr>
          <w:rFonts w:ascii="Open Sans" w:hAnsi="Open Sans" w:cs="Open Sans"/>
        </w:rPr>
      </w:pPr>
      <w:r w:rsidRPr="007624F5">
        <w:rPr>
          <w:rFonts w:ascii="Open Sans" w:hAnsi="Open Sans" w:cs="Open Sans"/>
        </w:rPr>
        <w:t>Please note that the BIC and IBAN are compulsory for transfers within Europe.</w:t>
      </w:r>
    </w:p>
    <w:p w14:paraId="5B1FDDAE" w14:textId="77777777" w:rsidR="004C2F84" w:rsidRPr="007624F5" w:rsidRDefault="004C2F84" w:rsidP="004C2F84">
      <w:pPr>
        <w:pStyle w:val="Default"/>
        <w:rPr>
          <w:rFonts w:ascii="Open Sans" w:hAnsi="Open Sans" w:cs="Open Sans"/>
        </w:rPr>
      </w:pPr>
    </w:p>
    <w:tbl>
      <w:tblPr>
        <w:tblStyle w:val="TableGrid"/>
        <w:tblW w:w="954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9"/>
        <w:gridCol w:w="7370"/>
      </w:tblGrid>
      <w:tr w:rsidR="004C2F84" w:rsidRPr="007624F5" w14:paraId="456FC6EE" w14:textId="77777777" w:rsidTr="007624F5">
        <w:trPr>
          <w:trHeight w:hRule="exact" w:val="386"/>
        </w:trPr>
        <w:tc>
          <w:tcPr>
            <w:tcW w:w="2179" w:type="dxa"/>
          </w:tcPr>
          <w:p w14:paraId="70883DB1" w14:textId="7C825FED" w:rsidR="004C2F84" w:rsidRPr="007624F5" w:rsidRDefault="004C2F84" w:rsidP="009B049D">
            <w:pPr>
              <w:pStyle w:val="Default"/>
              <w:rPr>
                <w:rFonts w:ascii="Open Sans" w:hAnsi="Open Sans" w:cs="Open Sans"/>
              </w:rPr>
            </w:pPr>
            <w:r w:rsidRPr="007624F5">
              <w:rPr>
                <w:rFonts w:ascii="Open Sans" w:hAnsi="Open Sans" w:cs="Open Sans"/>
              </w:rPr>
              <w:t>Programme:</w:t>
            </w:r>
          </w:p>
        </w:tc>
        <w:tc>
          <w:tcPr>
            <w:tcW w:w="7370" w:type="dxa"/>
            <w:tcBorders>
              <w:bottom w:val="single" w:sz="4" w:space="0" w:color="auto"/>
            </w:tcBorders>
          </w:tcPr>
          <w:p w14:paraId="35B39534" w14:textId="77777777" w:rsidR="004C2F84" w:rsidRPr="007624F5" w:rsidRDefault="004C2F84" w:rsidP="009B049D">
            <w:pPr>
              <w:pStyle w:val="Default"/>
              <w:rPr>
                <w:rFonts w:ascii="Open Sans" w:hAnsi="Open Sans" w:cs="Open Sans"/>
              </w:rPr>
            </w:pPr>
          </w:p>
        </w:tc>
      </w:tr>
      <w:tr w:rsidR="004C2F84" w:rsidRPr="007624F5" w14:paraId="75BC3392" w14:textId="77777777" w:rsidTr="007624F5">
        <w:trPr>
          <w:trHeight w:hRule="exact" w:val="654"/>
        </w:trPr>
        <w:tc>
          <w:tcPr>
            <w:tcW w:w="2179" w:type="dxa"/>
          </w:tcPr>
          <w:p w14:paraId="24482CF8" w14:textId="77777777" w:rsidR="007624F5" w:rsidRPr="007624F5" w:rsidRDefault="004C2F84" w:rsidP="009B049D">
            <w:pPr>
              <w:pStyle w:val="Default"/>
              <w:rPr>
                <w:rFonts w:ascii="Open Sans" w:hAnsi="Open Sans" w:cs="Open Sans"/>
              </w:rPr>
            </w:pPr>
            <w:r w:rsidRPr="007624F5">
              <w:rPr>
                <w:rFonts w:ascii="Open Sans" w:hAnsi="Open Sans" w:cs="Open Sans"/>
              </w:rPr>
              <w:t xml:space="preserve">Date of Exam </w:t>
            </w:r>
          </w:p>
          <w:p w14:paraId="6C2F6689" w14:textId="2B4C2C31" w:rsidR="004C2F84" w:rsidRPr="007624F5" w:rsidRDefault="004C2F84" w:rsidP="009B049D">
            <w:pPr>
              <w:pStyle w:val="Default"/>
              <w:rPr>
                <w:rFonts w:ascii="Open Sans" w:hAnsi="Open Sans" w:cs="Open Sans"/>
              </w:rPr>
            </w:pPr>
            <w:r w:rsidRPr="007624F5">
              <w:rPr>
                <w:rFonts w:ascii="Open Sans" w:hAnsi="Open Sans" w:cs="Open Sans"/>
              </w:rPr>
              <w:t>Board:</w:t>
            </w:r>
          </w:p>
        </w:tc>
        <w:tc>
          <w:tcPr>
            <w:tcW w:w="7370" w:type="dxa"/>
            <w:tcBorders>
              <w:top w:val="single" w:sz="4" w:space="0" w:color="auto"/>
              <w:bottom w:val="single" w:sz="4" w:space="0" w:color="auto"/>
            </w:tcBorders>
          </w:tcPr>
          <w:p w14:paraId="717D79F2" w14:textId="77777777" w:rsidR="004C2F84" w:rsidRPr="007624F5" w:rsidRDefault="004C2F84" w:rsidP="009B049D">
            <w:pPr>
              <w:pStyle w:val="Default"/>
              <w:rPr>
                <w:rFonts w:ascii="Open Sans" w:hAnsi="Open Sans" w:cs="Open Sans"/>
              </w:rPr>
            </w:pPr>
          </w:p>
        </w:tc>
      </w:tr>
    </w:tbl>
    <w:p w14:paraId="50134F37" w14:textId="77777777" w:rsidR="004C2F84" w:rsidRPr="007624F5" w:rsidRDefault="004C2F84" w:rsidP="004C2F84">
      <w:pPr>
        <w:pStyle w:val="Default"/>
        <w:rPr>
          <w:rFonts w:ascii="Open Sans" w:hAnsi="Open Sans" w:cs="Open Sans"/>
          <w:color w:val="auto"/>
        </w:rPr>
      </w:pPr>
    </w:p>
    <w:p w14:paraId="0FD2CF78" w14:textId="77777777" w:rsidR="004C2F84" w:rsidRPr="007624F5" w:rsidRDefault="004C2F84" w:rsidP="004C2F84">
      <w:pPr>
        <w:pStyle w:val="CM6"/>
        <w:spacing w:line="211" w:lineRule="atLeast"/>
        <w:jc w:val="both"/>
        <w:rPr>
          <w:rFonts w:ascii="Open Sans" w:hAnsi="Open Sans" w:cs="Open Sans"/>
        </w:rPr>
      </w:pPr>
      <w:r w:rsidRPr="007624F5">
        <w:rPr>
          <w:rFonts w:ascii="Open Sans" w:hAnsi="Open Sans" w:cs="Open Sans"/>
          <w:b/>
          <w:bCs/>
        </w:rPr>
        <w:t xml:space="preserve">PART A - EXPENSES [ALL CLAIMS </w:t>
      </w:r>
      <w:r w:rsidRPr="007624F5">
        <w:rPr>
          <w:rFonts w:ascii="Open Sans" w:hAnsi="Open Sans" w:cs="Open Sans"/>
          <w:b/>
          <w:bCs/>
          <w:u w:val="single"/>
        </w:rPr>
        <w:t>MUST</w:t>
      </w:r>
      <w:r w:rsidRPr="007624F5">
        <w:rPr>
          <w:rFonts w:ascii="Open Sans" w:hAnsi="Open Sans" w:cs="Open Sans"/>
          <w:b/>
          <w:bCs/>
        </w:rPr>
        <w:t xml:space="preserve"> BE SUPPORTED BY ORIGINAL RECEIPTS]</w:t>
      </w:r>
    </w:p>
    <w:tbl>
      <w:tblPr>
        <w:tblW w:w="5000" w:type="pct"/>
        <w:tblLook w:val="0000" w:firstRow="0" w:lastRow="0" w:firstColumn="0" w:lastColumn="0" w:noHBand="0" w:noVBand="0"/>
      </w:tblPr>
      <w:tblGrid>
        <w:gridCol w:w="2503"/>
        <w:gridCol w:w="4111"/>
        <w:gridCol w:w="2665"/>
      </w:tblGrid>
      <w:tr w:rsidR="004C2F84" w:rsidRPr="007624F5" w14:paraId="02540055" w14:textId="77777777" w:rsidTr="005812C1">
        <w:trPr>
          <w:trHeight w:val="428"/>
        </w:trPr>
        <w:tc>
          <w:tcPr>
            <w:tcW w:w="1349" w:type="pct"/>
            <w:tcBorders>
              <w:top w:val="single" w:sz="8" w:space="0" w:color="000000"/>
              <w:left w:val="single" w:sz="8" w:space="0" w:color="000000"/>
              <w:bottom w:val="single" w:sz="8" w:space="0" w:color="000000"/>
              <w:right w:val="single" w:sz="8" w:space="0" w:color="000000"/>
            </w:tcBorders>
          </w:tcPr>
          <w:p w14:paraId="256DE3F2" w14:textId="77777777" w:rsidR="004C2F84" w:rsidRPr="007624F5" w:rsidRDefault="004C2F84" w:rsidP="009B049D">
            <w:pPr>
              <w:pStyle w:val="Default"/>
              <w:rPr>
                <w:rFonts w:ascii="Open Sans" w:hAnsi="Open Sans" w:cs="Open Sans"/>
                <w:bCs/>
              </w:rPr>
            </w:pPr>
            <w:r w:rsidRPr="007624F5">
              <w:rPr>
                <w:rFonts w:ascii="Open Sans" w:hAnsi="Open Sans" w:cs="Open Sans"/>
                <w:bCs/>
              </w:rPr>
              <w:t>Fares</w:t>
            </w:r>
          </w:p>
        </w:tc>
        <w:tc>
          <w:tcPr>
            <w:tcW w:w="2214" w:type="pct"/>
            <w:tcBorders>
              <w:top w:val="single" w:sz="8" w:space="0" w:color="000000"/>
              <w:left w:val="single" w:sz="8" w:space="0" w:color="000000"/>
              <w:bottom w:val="single" w:sz="8" w:space="0" w:color="000000"/>
              <w:right w:val="single" w:sz="8" w:space="0" w:color="000000"/>
            </w:tcBorders>
          </w:tcPr>
          <w:p w14:paraId="693A8B05" w14:textId="77777777" w:rsidR="004C2F84" w:rsidRPr="007624F5" w:rsidRDefault="004C2F84" w:rsidP="009B049D">
            <w:pPr>
              <w:pStyle w:val="Default"/>
              <w:rPr>
                <w:rFonts w:ascii="Open Sans" w:hAnsi="Open Sans" w:cs="Open Sans"/>
                <w:color w:val="auto"/>
              </w:rPr>
            </w:pPr>
          </w:p>
        </w:tc>
        <w:tc>
          <w:tcPr>
            <w:tcW w:w="1436" w:type="pct"/>
            <w:tcBorders>
              <w:top w:val="single" w:sz="8" w:space="0" w:color="000000"/>
              <w:left w:val="single" w:sz="8" w:space="0" w:color="000000"/>
              <w:bottom w:val="single" w:sz="8" w:space="0" w:color="000000"/>
              <w:right w:val="single" w:sz="8" w:space="0" w:color="000000"/>
            </w:tcBorders>
          </w:tcPr>
          <w:p w14:paraId="05F4259F" w14:textId="77777777" w:rsidR="004C2F84" w:rsidRPr="007624F5" w:rsidRDefault="004C2F84" w:rsidP="009B049D">
            <w:pPr>
              <w:pStyle w:val="Default"/>
              <w:rPr>
                <w:rFonts w:ascii="Open Sans" w:hAnsi="Open Sans" w:cs="Open Sans"/>
              </w:rPr>
            </w:pPr>
            <w:r w:rsidRPr="007624F5">
              <w:rPr>
                <w:rFonts w:ascii="Open Sans" w:hAnsi="Open Sans" w:cs="Open Sans"/>
              </w:rPr>
              <w:t xml:space="preserve">£ </w:t>
            </w:r>
          </w:p>
        </w:tc>
      </w:tr>
      <w:tr w:rsidR="004C2F84" w:rsidRPr="007624F5" w14:paraId="14AE1536" w14:textId="77777777" w:rsidTr="005812C1">
        <w:trPr>
          <w:trHeight w:val="413"/>
        </w:trPr>
        <w:tc>
          <w:tcPr>
            <w:tcW w:w="1349" w:type="pct"/>
            <w:tcBorders>
              <w:top w:val="single" w:sz="8" w:space="0" w:color="000000"/>
              <w:left w:val="single" w:sz="8" w:space="0" w:color="000000"/>
              <w:bottom w:val="single" w:sz="8" w:space="0" w:color="000000"/>
              <w:right w:val="single" w:sz="8" w:space="0" w:color="000000"/>
            </w:tcBorders>
          </w:tcPr>
          <w:p w14:paraId="6B9D7FDD" w14:textId="77777777" w:rsidR="004C2F84" w:rsidRPr="007624F5" w:rsidRDefault="004C2F84" w:rsidP="009B049D">
            <w:pPr>
              <w:pStyle w:val="Default"/>
              <w:rPr>
                <w:rFonts w:ascii="Open Sans" w:hAnsi="Open Sans" w:cs="Open Sans"/>
                <w:bCs/>
              </w:rPr>
            </w:pPr>
            <w:r w:rsidRPr="007624F5">
              <w:rPr>
                <w:rFonts w:ascii="Open Sans" w:hAnsi="Open Sans" w:cs="Open Sans"/>
                <w:bCs/>
              </w:rPr>
              <w:t>Hotel Accommodation</w:t>
            </w:r>
          </w:p>
        </w:tc>
        <w:tc>
          <w:tcPr>
            <w:tcW w:w="2214" w:type="pct"/>
            <w:tcBorders>
              <w:top w:val="single" w:sz="8" w:space="0" w:color="000000"/>
              <w:left w:val="single" w:sz="8" w:space="0" w:color="000000"/>
              <w:bottom w:val="single" w:sz="8" w:space="0" w:color="000000"/>
              <w:right w:val="single" w:sz="8" w:space="0" w:color="000000"/>
            </w:tcBorders>
          </w:tcPr>
          <w:p w14:paraId="5639A9B1" w14:textId="77777777" w:rsidR="004C2F84" w:rsidRPr="007624F5" w:rsidRDefault="004C2F84" w:rsidP="009B049D">
            <w:pPr>
              <w:pStyle w:val="Default"/>
              <w:rPr>
                <w:rFonts w:ascii="Open Sans" w:hAnsi="Open Sans" w:cs="Open Sans"/>
                <w:color w:val="auto"/>
              </w:rPr>
            </w:pPr>
          </w:p>
          <w:p w14:paraId="7D2FD7A5" w14:textId="77777777" w:rsidR="004C2F84" w:rsidRPr="007624F5" w:rsidRDefault="004C2F84" w:rsidP="009B049D">
            <w:pPr>
              <w:pStyle w:val="Default"/>
              <w:rPr>
                <w:rFonts w:ascii="Open Sans" w:hAnsi="Open Sans" w:cs="Open Sans"/>
                <w:color w:val="auto"/>
              </w:rPr>
            </w:pPr>
          </w:p>
        </w:tc>
        <w:tc>
          <w:tcPr>
            <w:tcW w:w="1436" w:type="pct"/>
            <w:tcBorders>
              <w:top w:val="single" w:sz="8" w:space="0" w:color="000000"/>
              <w:left w:val="single" w:sz="8" w:space="0" w:color="000000"/>
              <w:bottom w:val="single" w:sz="8" w:space="0" w:color="000000"/>
              <w:right w:val="single" w:sz="8" w:space="0" w:color="000000"/>
            </w:tcBorders>
          </w:tcPr>
          <w:p w14:paraId="2F70C7CF" w14:textId="77777777" w:rsidR="004C2F84" w:rsidRPr="007624F5" w:rsidRDefault="004C2F84" w:rsidP="009B049D">
            <w:pPr>
              <w:pStyle w:val="Default"/>
              <w:rPr>
                <w:rFonts w:ascii="Open Sans" w:hAnsi="Open Sans" w:cs="Open Sans"/>
              </w:rPr>
            </w:pPr>
            <w:r w:rsidRPr="007624F5">
              <w:rPr>
                <w:rFonts w:ascii="Open Sans" w:hAnsi="Open Sans" w:cs="Open Sans"/>
              </w:rPr>
              <w:t>£</w:t>
            </w:r>
          </w:p>
        </w:tc>
      </w:tr>
      <w:tr w:rsidR="004C2F84" w:rsidRPr="007624F5" w14:paraId="4B395260" w14:textId="77777777" w:rsidTr="005812C1">
        <w:trPr>
          <w:trHeight w:val="413"/>
        </w:trPr>
        <w:tc>
          <w:tcPr>
            <w:tcW w:w="1349" w:type="pct"/>
            <w:tcBorders>
              <w:top w:val="single" w:sz="8" w:space="0" w:color="000000"/>
              <w:left w:val="single" w:sz="8" w:space="0" w:color="000000"/>
              <w:bottom w:val="single" w:sz="8" w:space="0" w:color="000000"/>
              <w:right w:val="single" w:sz="8" w:space="0" w:color="000000"/>
            </w:tcBorders>
          </w:tcPr>
          <w:p w14:paraId="75707741" w14:textId="77777777" w:rsidR="004C2F84" w:rsidRPr="007624F5" w:rsidRDefault="004C2F84" w:rsidP="009B049D">
            <w:pPr>
              <w:pStyle w:val="Default"/>
              <w:rPr>
                <w:rFonts w:ascii="Open Sans" w:hAnsi="Open Sans" w:cs="Open Sans"/>
                <w:bCs/>
              </w:rPr>
            </w:pPr>
            <w:r w:rsidRPr="007624F5">
              <w:rPr>
                <w:rFonts w:ascii="Open Sans" w:hAnsi="Open Sans" w:cs="Open Sans"/>
                <w:bCs/>
              </w:rPr>
              <w:t>Other expenses (please specify)</w:t>
            </w:r>
          </w:p>
        </w:tc>
        <w:tc>
          <w:tcPr>
            <w:tcW w:w="2214" w:type="pct"/>
            <w:tcBorders>
              <w:top w:val="single" w:sz="8" w:space="0" w:color="000000"/>
              <w:left w:val="single" w:sz="8" w:space="0" w:color="000000"/>
              <w:bottom w:val="single" w:sz="8" w:space="0" w:color="000000"/>
              <w:right w:val="single" w:sz="8" w:space="0" w:color="000000"/>
            </w:tcBorders>
          </w:tcPr>
          <w:p w14:paraId="57CAC580" w14:textId="77777777" w:rsidR="004C2F84" w:rsidRPr="007624F5" w:rsidRDefault="004C2F84" w:rsidP="009B049D">
            <w:pPr>
              <w:pStyle w:val="Default"/>
              <w:rPr>
                <w:rFonts w:ascii="Open Sans" w:hAnsi="Open Sans" w:cs="Open Sans"/>
                <w:color w:val="auto"/>
              </w:rPr>
            </w:pPr>
          </w:p>
          <w:p w14:paraId="1907A63B" w14:textId="77777777" w:rsidR="004C2F84" w:rsidRPr="007624F5" w:rsidRDefault="004C2F84" w:rsidP="009B049D">
            <w:pPr>
              <w:pStyle w:val="Default"/>
              <w:rPr>
                <w:rFonts w:ascii="Open Sans" w:hAnsi="Open Sans" w:cs="Open Sans"/>
                <w:color w:val="auto"/>
              </w:rPr>
            </w:pPr>
          </w:p>
        </w:tc>
        <w:tc>
          <w:tcPr>
            <w:tcW w:w="1436" w:type="pct"/>
            <w:tcBorders>
              <w:top w:val="single" w:sz="8" w:space="0" w:color="000000"/>
              <w:left w:val="single" w:sz="8" w:space="0" w:color="000000"/>
              <w:bottom w:val="single" w:sz="8" w:space="0" w:color="000000"/>
              <w:right w:val="single" w:sz="8" w:space="0" w:color="000000"/>
            </w:tcBorders>
          </w:tcPr>
          <w:p w14:paraId="5580DA08" w14:textId="77777777" w:rsidR="004C2F84" w:rsidRPr="007624F5" w:rsidRDefault="004C2F84" w:rsidP="009B049D">
            <w:pPr>
              <w:pStyle w:val="Default"/>
              <w:rPr>
                <w:rFonts w:ascii="Open Sans" w:hAnsi="Open Sans" w:cs="Open Sans"/>
              </w:rPr>
            </w:pPr>
            <w:r w:rsidRPr="007624F5">
              <w:rPr>
                <w:rFonts w:ascii="Open Sans" w:hAnsi="Open Sans" w:cs="Open Sans"/>
              </w:rPr>
              <w:t>£</w:t>
            </w:r>
          </w:p>
        </w:tc>
      </w:tr>
      <w:tr w:rsidR="004C2F84" w:rsidRPr="007624F5" w14:paraId="12D7C289" w14:textId="77777777" w:rsidTr="005812C1">
        <w:trPr>
          <w:trHeight w:val="292"/>
        </w:trPr>
        <w:tc>
          <w:tcPr>
            <w:tcW w:w="3564" w:type="pct"/>
            <w:gridSpan w:val="2"/>
            <w:tcBorders>
              <w:top w:val="single" w:sz="8" w:space="0" w:color="000000"/>
              <w:left w:val="single" w:sz="8" w:space="0" w:color="000000"/>
              <w:bottom w:val="single" w:sz="8" w:space="0" w:color="000000"/>
              <w:right w:val="single" w:sz="8" w:space="0" w:color="000000"/>
            </w:tcBorders>
          </w:tcPr>
          <w:p w14:paraId="711A152C" w14:textId="77777777" w:rsidR="004C2F84" w:rsidRPr="007624F5" w:rsidRDefault="004C2F84" w:rsidP="009B049D">
            <w:pPr>
              <w:pStyle w:val="Default"/>
              <w:spacing w:before="120"/>
              <w:rPr>
                <w:rFonts w:ascii="Open Sans" w:hAnsi="Open Sans" w:cs="Open Sans"/>
                <w:b/>
                <w:bCs/>
              </w:rPr>
            </w:pPr>
            <w:r w:rsidRPr="007624F5">
              <w:rPr>
                <w:rFonts w:ascii="Open Sans" w:hAnsi="Open Sans" w:cs="Open Sans"/>
                <w:b/>
                <w:bCs/>
              </w:rPr>
              <w:t>TOTAL EXPENSES</w:t>
            </w:r>
          </w:p>
        </w:tc>
        <w:tc>
          <w:tcPr>
            <w:tcW w:w="1436" w:type="pct"/>
            <w:tcBorders>
              <w:top w:val="single" w:sz="8" w:space="0" w:color="000000"/>
              <w:left w:val="single" w:sz="8" w:space="0" w:color="000000"/>
              <w:bottom w:val="single" w:sz="8" w:space="0" w:color="000000"/>
              <w:right w:val="single" w:sz="8" w:space="0" w:color="000000"/>
            </w:tcBorders>
          </w:tcPr>
          <w:p w14:paraId="10AB3332" w14:textId="77777777" w:rsidR="004C2F84" w:rsidRPr="007624F5" w:rsidRDefault="004C2F84" w:rsidP="009B049D">
            <w:pPr>
              <w:pStyle w:val="Default"/>
              <w:rPr>
                <w:rFonts w:ascii="Open Sans" w:hAnsi="Open Sans" w:cs="Open Sans"/>
              </w:rPr>
            </w:pPr>
            <w:r w:rsidRPr="007624F5">
              <w:rPr>
                <w:rFonts w:ascii="Open Sans" w:hAnsi="Open Sans" w:cs="Open Sans"/>
                <w:b/>
                <w:bCs/>
              </w:rPr>
              <w:t xml:space="preserve">£ </w:t>
            </w:r>
          </w:p>
        </w:tc>
      </w:tr>
    </w:tbl>
    <w:p w14:paraId="0F912C2C" w14:textId="77777777" w:rsidR="005812C1" w:rsidRDefault="005812C1" w:rsidP="004C2F84">
      <w:pPr>
        <w:tabs>
          <w:tab w:val="left" w:pos="-720"/>
        </w:tabs>
        <w:suppressAutoHyphens/>
        <w:ind w:right="720"/>
        <w:jc w:val="both"/>
        <w:rPr>
          <w:rFonts w:ascii="Open Sans" w:hAnsi="Open Sans" w:cs="Open Sans"/>
          <w:spacing w:val="-2"/>
        </w:rPr>
      </w:pPr>
    </w:p>
    <w:p w14:paraId="37303335" w14:textId="30A6F1A6" w:rsidR="004C2F84" w:rsidRPr="007624F5" w:rsidRDefault="004C2F84" w:rsidP="004C2F84">
      <w:pPr>
        <w:tabs>
          <w:tab w:val="left" w:pos="-720"/>
        </w:tabs>
        <w:suppressAutoHyphens/>
        <w:ind w:right="720"/>
        <w:jc w:val="both"/>
        <w:rPr>
          <w:rFonts w:ascii="Open Sans" w:hAnsi="Open Sans" w:cs="Open Sans"/>
          <w:spacing w:val="-2"/>
        </w:rPr>
      </w:pPr>
      <w:r w:rsidRPr="007624F5">
        <w:rPr>
          <w:rFonts w:ascii="Open Sans" w:hAnsi="Open Sans" w:cs="Open Sans"/>
          <w:spacing w:val="-2"/>
        </w:rPr>
        <w:t>I certify that the above claim includes only such expenses as were necessarily incurred in the performance of my duties as an external examiner for the London School of Hygiene &amp; Tropical Medicine.</w:t>
      </w:r>
    </w:p>
    <w:p w14:paraId="4F2951A5" w14:textId="77777777" w:rsidR="004C2F84" w:rsidRPr="007624F5" w:rsidRDefault="004C2F84" w:rsidP="004C2F84">
      <w:pPr>
        <w:tabs>
          <w:tab w:val="left" w:pos="-720"/>
        </w:tabs>
        <w:suppressAutoHyphens/>
        <w:ind w:right="720"/>
        <w:jc w:val="both"/>
        <w:rPr>
          <w:rFonts w:ascii="Open Sans" w:hAnsi="Open Sans" w:cs="Open Sans"/>
          <w:spacing w:val="-2"/>
        </w:rPr>
      </w:pPr>
    </w:p>
    <w:p w14:paraId="7F2DF52A" w14:textId="0A5C8FC4" w:rsidR="004C2F84" w:rsidRPr="007624F5" w:rsidRDefault="004C2F84" w:rsidP="007624F5">
      <w:pPr>
        <w:pStyle w:val="Default"/>
        <w:tabs>
          <w:tab w:val="left" w:pos="720"/>
          <w:tab w:val="left" w:pos="1440"/>
          <w:tab w:val="left" w:pos="2160"/>
          <w:tab w:val="left" w:pos="2880"/>
          <w:tab w:val="left" w:pos="3600"/>
          <w:tab w:val="left" w:pos="4320"/>
          <w:tab w:val="left" w:pos="5040"/>
          <w:tab w:val="left" w:pos="5760"/>
          <w:tab w:val="right" w:pos="9299"/>
        </w:tabs>
        <w:rPr>
          <w:rFonts w:ascii="Open Sans" w:hAnsi="Open Sans" w:cs="Open Sans"/>
          <w:iCs/>
          <w:color w:val="auto"/>
        </w:rPr>
      </w:pPr>
      <w:r w:rsidRPr="007624F5">
        <w:rPr>
          <w:rFonts w:ascii="Open Sans" w:hAnsi="Open Sans" w:cs="Open Sans"/>
          <w:iCs/>
          <w:color w:val="auto"/>
        </w:rPr>
        <w:t>DATE:</w:t>
      </w:r>
      <w:r w:rsidRPr="007624F5">
        <w:rPr>
          <w:rFonts w:ascii="Open Sans" w:hAnsi="Open Sans" w:cs="Open Sans"/>
          <w:iCs/>
          <w:color w:val="auto"/>
        </w:rPr>
        <w:tab/>
      </w:r>
      <w:r w:rsidRPr="007624F5">
        <w:rPr>
          <w:rFonts w:ascii="Open Sans" w:hAnsi="Open Sans" w:cs="Open Sans"/>
          <w:color w:val="auto"/>
        </w:rPr>
        <w:t>___________________________________________</w:t>
      </w:r>
      <w:r w:rsidRPr="007624F5">
        <w:rPr>
          <w:rFonts w:ascii="Open Sans" w:hAnsi="Open Sans" w:cs="Open Sans"/>
          <w:iCs/>
          <w:color w:val="auto"/>
        </w:rPr>
        <w:tab/>
      </w:r>
      <w:r w:rsidR="007624F5">
        <w:rPr>
          <w:rFonts w:ascii="Open Sans" w:hAnsi="Open Sans" w:cs="Open Sans"/>
          <w:iCs/>
          <w:color w:val="auto"/>
        </w:rPr>
        <w:tab/>
      </w:r>
    </w:p>
    <w:p w14:paraId="68657E3F" w14:textId="77777777" w:rsidR="007624F5" w:rsidRDefault="004C2F84" w:rsidP="000906B8">
      <w:pPr>
        <w:rPr>
          <w:rFonts w:ascii="Open Sans" w:hAnsi="Open Sans" w:cs="Open Sans"/>
        </w:rPr>
      </w:pPr>
      <w:r w:rsidRPr="007624F5">
        <w:rPr>
          <w:rFonts w:ascii="Open Sans" w:hAnsi="Open Sans" w:cs="Open Sans"/>
          <w:iCs/>
        </w:rPr>
        <w:t xml:space="preserve">EXAMINER SIGNATURE: </w:t>
      </w:r>
      <w:r w:rsidRPr="007624F5">
        <w:rPr>
          <w:rFonts w:ascii="Open Sans" w:hAnsi="Open Sans" w:cs="Open Sans"/>
        </w:rPr>
        <w:t>______________________________________________</w:t>
      </w:r>
    </w:p>
    <w:p w14:paraId="609FDE4A" w14:textId="77777777" w:rsidR="007624F5" w:rsidRDefault="007624F5" w:rsidP="000906B8">
      <w:pPr>
        <w:rPr>
          <w:rFonts w:ascii="Open Sans" w:hAnsi="Open Sans" w:cs="Open Sans"/>
          <w:b/>
        </w:rPr>
      </w:pPr>
    </w:p>
    <w:p w14:paraId="60D75BDD" w14:textId="0B01D14A" w:rsidR="004C2F84" w:rsidRPr="007624F5" w:rsidRDefault="004C2F84" w:rsidP="000906B8">
      <w:pPr>
        <w:rPr>
          <w:rFonts w:ascii="Open Sans" w:hAnsi="Open Sans" w:cs="Open Sans"/>
          <w:b/>
        </w:rPr>
      </w:pPr>
      <w:r w:rsidRPr="007624F5">
        <w:rPr>
          <w:rFonts w:ascii="Open Sans" w:hAnsi="Open Sans" w:cs="Open Sans"/>
          <w:b/>
        </w:rPr>
        <w:t xml:space="preserve">EXPENSES – </w:t>
      </w:r>
      <w:bookmarkStart w:id="1" w:name="_GoBack"/>
      <w:bookmarkEnd w:id="1"/>
      <w:r w:rsidRPr="007624F5">
        <w:rPr>
          <w:rFonts w:ascii="Open Sans" w:hAnsi="Open Sans" w:cs="Open Sans"/>
          <w:b/>
        </w:rPr>
        <w:t>PROCESSED WITHIN 7 DAYS OF RECEIPT</w:t>
      </w:r>
    </w:p>
    <w:p w14:paraId="40EC1B35" w14:textId="77777777" w:rsidR="004C2F84" w:rsidRPr="007624F5" w:rsidRDefault="004C2F84" w:rsidP="004C2F84">
      <w:pPr>
        <w:pStyle w:val="Default"/>
        <w:rPr>
          <w:rFonts w:ascii="Open Sans" w:hAnsi="Open Sans" w:cs="Open Sans"/>
          <w:iCs/>
          <w:color w:val="auto"/>
        </w:rPr>
      </w:pPr>
    </w:p>
    <w:tbl>
      <w:tblPr>
        <w:tblStyle w:val="TableGrid"/>
        <w:tblW w:w="5000" w:type="pct"/>
        <w:tblInd w:w="0" w:type="dxa"/>
        <w:shd w:val="clear" w:color="auto" w:fill="D9D9D9" w:themeFill="background1" w:themeFillShade="D9"/>
        <w:tblLook w:val="04A0" w:firstRow="1" w:lastRow="0" w:firstColumn="1" w:lastColumn="0" w:noHBand="0" w:noVBand="1"/>
      </w:tblPr>
      <w:tblGrid>
        <w:gridCol w:w="2972"/>
        <w:gridCol w:w="6317"/>
      </w:tblGrid>
      <w:tr w:rsidR="004C2F84" w:rsidRPr="007624F5" w14:paraId="72FF9FB2" w14:textId="77777777" w:rsidTr="004C2F84">
        <w:tc>
          <w:tcPr>
            <w:tcW w:w="5000" w:type="pct"/>
            <w:gridSpan w:val="2"/>
            <w:shd w:val="clear" w:color="auto" w:fill="D9D9D9" w:themeFill="background1" w:themeFillShade="D9"/>
          </w:tcPr>
          <w:p w14:paraId="3CDC85A3" w14:textId="77E8EEF1" w:rsidR="004C2F84" w:rsidRPr="007624F5" w:rsidRDefault="004C2F84" w:rsidP="009B049D">
            <w:pPr>
              <w:tabs>
                <w:tab w:val="left" w:pos="-720"/>
              </w:tabs>
              <w:suppressAutoHyphens/>
              <w:jc w:val="both"/>
              <w:rPr>
                <w:rFonts w:ascii="Open Sans" w:hAnsi="Open Sans" w:cs="Open Sans"/>
                <w:b/>
                <w:spacing w:val="-2"/>
              </w:rPr>
            </w:pPr>
            <w:r w:rsidRPr="007624F5">
              <w:rPr>
                <w:rFonts w:ascii="Open Sans" w:hAnsi="Open Sans" w:cs="Open Sans"/>
                <w:b/>
                <w:spacing w:val="-2"/>
              </w:rPr>
              <w:t>FOR COMPLETION BY THE QUALITY &amp; ACADEMIC STANDARDS OFFICE</w:t>
            </w:r>
          </w:p>
        </w:tc>
      </w:tr>
      <w:tr w:rsidR="004C2F84" w:rsidRPr="007624F5" w14:paraId="5602E3EA" w14:textId="77777777" w:rsidTr="004C2F84">
        <w:trPr>
          <w:trHeight w:val="587"/>
        </w:trPr>
        <w:tc>
          <w:tcPr>
            <w:tcW w:w="5000" w:type="pct"/>
            <w:gridSpan w:val="2"/>
            <w:shd w:val="clear" w:color="auto" w:fill="D9D9D9" w:themeFill="background1" w:themeFillShade="D9"/>
          </w:tcPr>
          <w:p w14:paraId="61CEE9F0" w14:textId="77777777" w:rsidR="007624F5" w:rsidRDefault="004C2F84" w:rsidP="009B049D">
            <w:pPr>
              <w:tabs>
                <w:tab w:val="left" w:pos="-720"/>
                <w:tab w:val="left" w:pos="0"/>
                <w:tab w:val="center" w:pos="4512"/>
                <w:tab w:val="left" w:pos="5040"/>
              </w:tabs>
              <w:suppressAutoHyphens/>
              <w:spacing w:before="120"/>
              <w:jc w:val="both"/>
              <w:rPr>
                <w:rFonts w:ascii="Open Sans" w:hAnsi="Open Sans" w:cs="Open Sans"/>
                <w:spacing w:val="-3"/>
              </w:rPr>
            </w:pPr>
            <w:r w:rsidRPr="007624F5">
              <w:rPr>
                <w:rFonts w:ascii="Open Sans" w:hAnsi="Open Sans" w:cs="Open Sans"/>
                <w:spacing w:val="-3"/>
              </w:rPr>
              <w:t>ACCOUNT CODE:</w:t>
            </w:r>
          </w:p>
          <w:p w14:paraId="539E5591" w14:textId="4EEDEAF8" w:rsidR="004C2F84" w:rsidRPr="007624F5" w:rsidRDefault="004C2F84" w:rsidP="009B049D">
            <w:pPr>
              <w:tabs>
                <w:tab w:val="left" w:pos="-720"/>
                <w:tab w:val="left" w:pos="0"/>
                <w:tab w:val="center" w:pos="4512"/>
                <w:tab w:val="left" w:pos="5040"/>
              </w:tabs>
              <w:suppressAutoHyphens/>
              <w:spacing w:before="120"/>
              <w:jc w:val="both"/>
              <w:rPr>
                <w:rFonts w:ascii="Open Sans" w:hAnsi="Open Sans" w:cs="Open Sans"/>
              </w:rPr>
            </w:pPr>
            <w:r w:rsidRPr="007624F5">
              <w:rPr>
                <w:rFonts w:ascii="Open Sans" w:hAnsi="Open Sans" w:cs="Open Sans"/>
                <w:spacing w:val="-2"/>
              </w:rPr>
              <w:t>AUTHORISING SIGNATURE:</w:t>
            </w:r>
          </w:p>
          <w:p w14:paraId="0FE8188F" w14:textId="004AC180" w:rsidR="004C2F84" w:rsidRPr="007624F5" w:rsidRDefault="004C2F84" w:rsidP="009B049D">
            <w:pPr>
              <w:tabs>
                <w:tab w:val="left" w:pos="-720"/>
                <w:tab w:val="left" w:pos="0"/>
                <w:tab w:val="center" w:pos="4512"/>
                <w:tab w:val="left" w:pos="5040"/>
              </w:tabs>
              <w:suppressAutoHyphens/>
              <w:jc w:val="both"/>
              <w:rPr>
                <w:rFonts w:ascii="Open Sans" w:hAnsi="Open Sans" w:cs="Open Sans"/>
                <w:spacing w:val="-3"/>
              </w:rPr>
            </w:pPr>
            <w:r w:rsidRPr="007624F5">
              <w:rPr>
                <w:rFonts w:ascii="Open Sans" w:hAnsi="Open Sans" w:cs="Open Sans"/>
              </w:rPr>
              <w:t>DATE:</w:t>
            </w:r>
          </w:p>
        </w:tc>
      </w:tr>
      <w:tr w:rsidR="004C2F84" w:rsidRPr="007624F5" w14:paraId="5CAB7F1D" w14:textId="77777777" w:rsidTr="007624F5">
        <w:trPr>
          <w:trHeight w:val="398"/>
        </w:trPr>
        <w:tc>
          <w:tcPr>
            <w:tcW w:w="1600" w:type="pct"/>
            <w:shd w:val="clear" w:color="auto" w:fill="D9D9D9" w:themeFill="background1" w:themeFillShade="D9"/>
          </w:tcPr>
          <w:p w14:paraId="47EE6A2A" w14:textId="41A4C784" w:rsidR="004C2F84" w:rsidRPr="007624F5" w:rsidRDefault="004C2F84" w:rsidP="009B049D">
            <w:pPr>
              <w:pStyle w:val="Default"/>
              <w:rPr>
                <w:rFonts w:ascii="Open Sans" w:hAnsi="Open Sans" w:cs="Open Sans"/>
                <w:b/>
              </w:rPr>
            </w:pPr>
            <w:r w:rsidRPr="007624F5">
              <w:rPr>
                <w:rFonts w:ascii="Open Sans" w:hAnsi="Open Sans" w:cs="Open Sans"/>
                <w:b/>
              </w:rPr>
              <w:t>AMOUNT PAYABLE</w:t>
            </w:r>
          </w:p>
        </w:tc>
        <w:tc>
          <w:tcPr>
            <w:tcW w:w="3400" w:type="pct"/>
            <w:shd w:val="clear" w:color="auto" w:fill="D9D9D9" w:themeFill="background1" w:themeFillShade="D9"/>
          </w:tcPr>
          <w:p w14:paraId="206BA527" w14:textId="77777777" w:rsidR="004C2F84" w:rsidRPr="007624F5" w:rsidRDefault="004C2F84" w:rsidP="009B049D">
            <w:pPr>
              <w:pStyle w:val="Default"/>
              <w:spacing w:before="120"/>
              <w:rPr>
                <w:rFonts w:ascii="Open Sans" w:hAnsi="Open Sans" w:cs="Open Sans"/>
                <w:b/>
              </w:rPr>
            </w:pPr>
            <w:r w:rsidRPr="007624F5">
              <w:rPr>
                <w:rFonts w:ascii="Open Sans" w:hAnsi="Open Sans" w:cs="Open Sans"/>
                <w:b/>
              </w:rPr>
              <w:t>£</w:t>
            </w:r>
          </w:p>
        </w:tc>
      </w:tr>
      <w:tr w:rsidR="004C2F84" w:rsidRPr="007624F5" w14:paraId="03BCE985" w14:textId="77777777" w:rsidTr="007624F5">
        <w:trPr>
          <w:trHeight w:val="398"/>
        </w:trPr>
        <w:tc>
          <w:tcPr>
            <w:tcW w:w="1600" w:type="pct"/>
            <w:shd w:val="clear" w:color="auto" w:fill="D9D9D9" w:themeFill="background1" w:themeFillShade="D9"/>
          </w:tcPr>
          <w:p w14:paraId="3A387359" w14:textId="4021B85C" w:rsidR="004C2F84" w:rsidRPr="007624F5" w:rsidRDefault="004C2F84" w:rsidP="009B049D">
            <w:pPr>
              <w:pStyle w:val="Default"/>
              <w:rPr>
                <w:rFonts w:ascii="Open Sans" w:hAnsi="Open Sans" w:cs="Open Sans"/>
                <w:b/>
              </w:rPr>
            </w:pPr>
            <w:r w:rsidRPr="007624F5">
              <w:rPr>
                <w:rFonts w:ascii="Open Sans" w:hAnsi="Open Sans" w:cs="Open Sans"/>
                <w:b/>
              </w:rPr>
              <w:t>EXPENSES TO BE PAID</w:t>
            </w:r>
          </w:p>
        </w:tc>
        <w:tc>
          <w:tcPr>
            <w:tcW w:w="3400" w:type="pct"/>
            <w:shd w:val="clear" w:color="auto" w:fill="D9D9D9" w:themeFill="background1" w:themeFillShade="D9"/>
          </w:tcPr>
          <w:p w14:paraId="5CEF6B76" w14:textId="3C115B18" w:rsidR="007624F5" w:rsidRDefault="007624F5" w:rsidP="009B049D">
            <w:pPr>
              <w:pStyle w:val="Default"/>
              <w:spacing w:before="120"/>
              <w:rPr>
                <w:rFonts w:ascii="Open Sans" w:hAnsi="Open Sans" w:cs="Open Sans"/>
                <w:b/>
              </w:rPr>
            </w:pPr>
            <w:r w:rsidRPr="007624F5">
              <w:rPr>
                <w:rFonts w:ascii="Open Sans" w:hAnsi="Open Sans" w:cs="Open Sans"/>
                <w:b/>
                <w:noProof/>
              </w:rPr>
              <mc:AlternateContent>
                <mc:Choice Requires="wps">
                  <w:drawing>
                    <wp:anchor distT="0" distB="0" distL="114300" distR="114300" simplePos="0" relativeHeight="251661312" behindDoc="0" locked="0" layoutInCell="1" allowOverlap="1" wp14:anchorId="33722D55" wp14:editId="14BB04C6">
                      <wp:simplePos x="0" y="0"/>
                      <wp:positionH relativeFrom="column">
                        <wp:posOffset>532765</wp:posOffset>
                      </wp:positionH>
                      <wp:positionV relativeFrom="paragraph">
                        <wp:posOffset>87630</wp:posOffset>
                      </wp:positionV>
                      <wp:extent cx="198000" cy="183600"/>
                      <wp:effectExtent l="0" t="0" r="12065" b="26035"/>
                      <wp:wrapNone/>
                      <wp:docPr id="3" name="Rectangle 3"/>
                      <wp:cNvGraphicFramePr/>
                      <a:graphic xmlns:a="http://schemas.openxmlformats.org/drawingml/2006/main">
                        <a:graphicData uri="http://schemas.microsoft.com/office/word/2010/wordprocessingShape">
                          <wps:wsp>
                            <wps:cNvSpPr/>
                            <wps:spPr>
                              <a:xfrm>
                                <a:off x="0" y="0"/>
                                <a:ext cx="198000" cy="183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86D48" id="Rectangle 3" o:spid="_x0000_s1026" style="position:absolute;margin-left:41.95pt;margin-top:6.9pt;width:15.6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" fillcolor="white [3212]" strokecolor="black [3213]" strokeweight="2pt"/>
                  </w:pict>
                </mc:Fallback>
              </mc:AlternateContent>
            </w:r>
            <w:r w:rsidR="004C2F84" w:rsidRPr="007624F5">
              <w:rPr>
                <w:rFonts w:ascii="Open Sans" w:hAnsi="Open Sans" w:cs="Open Sans"/>
                <w:b/>
              </w:rPr>
              <w:t>YES</w:t>
            </w:r>
          </w:p>
          <w:p w14:paraId="22ADE1D2" w14:textId="00E06983" w:rsidR="004C2F84" w:rsidRPr="007624F5" w:rsidRDefault="007624F5" w:rsidP="009B049D">
            <w:pPr>
              <w:pStyle w:val="Default"/>
              <w:spacing w:before="120"/>
              <w:rPr>
                <w:rFonts w:ascii="Open Sans" w:hAnsi="Open Sans" w:cs="Open Sans"/>
                <w:b/>
              </w:rPr>
            </w:pPr>
            <w:r w:rsidRPr="007624F5">
              <w:rPr>
                <w:rFonts w:ascii="Open Sans" w:hAnsi="Open Sans" w:cs="Open Sans"/>
                <w:b/>
                <w:noProof/>
              </w:rPr>
              <mc:AlternateContent>
                <mc:Choice Requires="wps">
                  <w:drawing>
                    <wp:anchor distT="0" distB="0" distL="114300" distR="114300" simplePos="0" relativeHeight="251662336" behindDoc="0" locked="0" layoutInCell="1" allowOverlap="1" wp14:anchorId="023D1B87" wp14:editId="30D6F9B1">
                      <wp:simplePos x="0" y="0"/>
                      <wp:positionH relativeFrom="column">
                        <wp:posOffset>538480</wp:posOffset>
                      </wp:positionH>
                      <wp:positionV relativeFrom="paragraph">
                        <wp:posOffset>50800</wp:posOffset>
                      </wp:positionV>
                      <wp:extent cx="198000" cy="183600"/>
                      <wp:effectExtent l="0" t="0" r="12065" b="26035"/>
                      <wp:wrapNone/>
                      <wp:docPr id="4" name="Rectangle 4"/>
                      <wp:cNvGraphicFramePr/>
                      <a:graphic xmlns:a="http://schemas.openxmlformats.org/drawingml/2006/main">
                        <a:graphicData uri="http://schemas.microsoft.com/office/word/2010/wordprocessingShape">
                          <wps:wsp>
                            <wps:cNvSpPr/>
                            <wps:spPr>
                              <a:xfrm>
                                <a:off x="0" y="0"/>
                                <a:ext cx="198000" cy="183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6D519" id="Rectangle 4" o:spid="_x0000_s1026" style="position:absolute;margin-left:42.4pt;margin-top:4pt;width:15.6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" fillcolor="window" strokecolor="windowText" strokeweight="1pt"/>
                  </w:pict>
                </mc:Fallback>
              </mc:AlternateContent>
            </w:r>
            <w:r w:rsidR="004C2F84" w:rsidRPr="007624F5">
              <w:rPr>
                <w:rFonts w:ascii="Open Sans" w:hAnsi="Open Sans" w:cs="Open Sans"/>
                <w:b/>
              </w:rPr>
              <w:t xml:space="preserve">NO </w:t>
            </w:r>
          </w:p>
        </w:tc>
      </w:tr>
    </w:tbl>
    <w:p w14:paraId="01573796" w14:textId="77777777" w:rsidR="004C2F84" w:rsidRPr="007624F5" w:rsidRDefault="004C2F84" w:rsidP="004C2F84">
      <w:pPr>
        <w:pStyle w:val="Default"/>
        <w:rPr>
          <w:rFonts w:ascii="Open Sans" w:hAnsi="Open Sans" w:cs="Open Sans"/>
          <w:b/>
          <w:spacing w:val="-2"/>
        </w:rPr>
      </w:pPr>
    </w:p>
    <w:p w14:paraId="293E0975" w14:textId="77777777" w:rsidR="004C2F84" w:rsidRPr="007624F5" w:rsidRDefault="004C2F84" w:rsidP="004C2F84">
      <w:pPr>
        <w:pStyle w:val="Default"/>
        <w:rPr>
          <w:rFonts w:ascii="Open Sans" w:hAnsi="Open Sans" w:cs="Open Sans"/>
          <w:b/>
          <w:spacing w:val="-2"/>
        </w:rPr>
      </w:pPr>
      <w:r w:rsidRPr="007624F5">
        <w:rPr>
          <w:rFonts w:ascii="Open Sans" w:hAnsi="Open Sans" w:cs="Open Sans"/>
          <w:b/>
          <w:spacing w:val="-2"/>
        </w:rPr>
        <w:t>PART B - FEES [PROCESSED UPON COMPLETION OF THE EXAM BOARD AND RECEIPT OF REPORT]</w:t>
      </w:r>
    </w:p>
    <w:p w14:paraId="4BFDA7E8" w14:textId="77777777" w:rsidR="004C2F84" w:rsidRPr="007624F5" w:rsidRDefault="004C2F84" w:rsidP="004C2F84">
      <w:pPr>
        <w:tabs>
          <w:tab w:val="left" w:pos="-720"/>
        </w:tabs>
        <w:suppressAutoHyphens/>
        <w:ind w:right="720"/>
        <w:jc w:val="both"/>
        <w:rPr>
          <w:rFonts w:ascii="Open Sans" w:hAnsi="Open Sans" w:cs="Open Sans"/>
          <w:b/>
          <w:spacing w:val="-2"/>
        </w:rPr>
      </w:pPr>
    </w:p>
    <w:tbl>
      <w:tblPr>
        <w:tblStyle w:val="TableGrid"/>
        <w:tblW w:w="9356" w:type="dxa"/>
        <w:tblInd w:w="-5" w:type="dxa"/>
        <w:shd w:val="clear" w:color="auto" w:fill="D9D9D9" w:themeFill="background1" w:themeFillShade="D9"/>
        <w:tblLook w:val="04A0" w:firstRow="1" w:lastRow="0" w:firstColumn="1" w:lastColumn="0" w:noHBand="0" w:noVBand="1"/>
      </w:tblPr>
      <w:tblGrid>
        <w:gridCol w:w="3155"/>
        <w:gridCol w:w="6201"/>
      </w:tblGrid>
      <w:tr w:rsidR="004C2F84" w:rsidRPr="007624F5" w14:paraId="1241031D" w14:textId="77777777" w:rsidTr="004C2F84">
        <w:tc>
          <w:tcPr>
            <w:tcW w:w="9356" w:type="dxa"/>
            <w:gridSpan w:val="2"/>
            <w:shd w:val="clear" w:color="auto" w:fill="D9D9D9" w:themeFill="background1" w:themeFillShade="D9"/>
          </w:tcPr>
          <w:p w14:paraId="5D1F3BAB" w14:textId="00B40145" w:rsidR="004C2F84" w:rsidRPr="007624F5" w:rsidRDefault="004C2F84" w:rsidP="009B049D">
            <w:pPr>
              <w:tabs>
                <w:tab w:val="left" w:pos="-720"/>
              </w:tabs>
              <w:suppressAutoHyphens/>
              <w:jc w:val="both"/>
              <w:rPr>
                <w:rFonts w:ascii="Open Sans" w:hAnsi="Open Sans" w:cs="Open Sans"/>
                <w:b/>
                <w:spacing w:val="-2"/>
              </w:rPr>
            </w:pPr>
            <w:r w:rsidRPr="007624F5">
              <w:rPr>
                <w:rFonts w:ascii="Open Sans" w:hAnsi="Open Sans" w:cs="Open Sans"/>
                <w:b/>
                <w:spacing w:val="-2"/>
              </w:rPr>
              <w:t>FOR COMPLETION BY THE QUALITY &amp; ACADEMIC STANDARDS OFFICE</w:t>
            </w:r>
          </w:p>
        </w:tc>
      </w:tr>
      <w:tr w:rsidR="004C2F84" w:rsidRPr="007624F5" w14:paraId="58131550" w14:textId="77777777" w:rsidTr="004C2F84">
        <w:trPr>
          <w:trHeight w:val="587"/>
        </w:trPr>
        <w:tc>
          <w:tcPr>
            <w:tcW w:w="9356" w:type="dxa"/>
            <w:gridSpan w:val="2"/>
            <w:shd w:val="clear" w:color="auto" w:fill="D9D9D9" w:themeFill="background1" w:themeFillShade="D9"/>
          </w:tcPr>
          <w:p w14:paraId="06222273" w14:textId="77777777" w:rsidR="007624F5" w:rsidRDefault="004C2F84" w:rsidP="007624F5">
            <w:pPr>
              <w:tabs>
                <w:tab w:val="left" w:pos="-720"/>
                <w:tab w:val="left" w:pos="0"/>
                <w:tab w:val="center" w:pos="4512"/>
                <w:tab w:val="left" w:pos="5040"/>
              </w:tabs>
              <w:suppressAutoHyphens/>
              <w:spacing w:before="120"/>
              <w:jc w:val="both"/>
              <w:rPr>
                <w:rFonts w:ascii="Open Sans" w:hAnsi="Open Sans" w:cs="Open Sans"/>
                <w:spacing w:val="-3"/>
              </w:rPr>
            </w:pPr>
            <w:r w:rsidRPr="007624F5">
              <w:rPr>
                <w:rFonts w:ascii="Open Sans" w:hAnsi="Open Sans" w:cs="Open Sans"/>
                <w:spacing w:val="-3"/>
              </w:rPr>
              <w:t>ACCOUNT CODE:</w:t>
            </w:r>
          </w:p>
          <w:p w14:paraId="0A516FDE" w14:textId="66904C53" w:rsidR="004C2F84" w:rsidRPr="007624F5" w:rsidRDefault="004C2F84" w:rsidP="007624F5">
            <w:pPr>
              <w:tabs>
                <w:tab w:val="left" w:pos="-720"/>
                <w:tab w:val="left" w:pos="0"/>
                <w:tab w:val="center" w:pos="4512"/>
                <w:tab w:val="left" w:pos="5040"/>
              </w:tabs>
              <w:suppressAutoHyphens/>
              <w:spacing w:before="120"/>
              <w:jc w:val="both"/>
              <w:rPr>
                <w:rFonts w:ascii="Open Sans" w:hAnsi="Open Sans" w:cs="Open Sans"/>
              </w:rPr>
            </w:pPr>
            <w:r w:rsidRPr="007624F5">
              <w:rPr>
                <w:rFonts w:ascii="Open Sans" w:hAnsi="Open Sans" w:cs="Open Sans"/>
                <w:spacing w:val="-2"/>
              </w:rPr>
              <w:t>AUTHORISING SIGNATURE:</w:t>
            </w:r>
          </w:p>
          <w:p w14:paraId="713D4F2B" w14:textId="2A5D7AE0" w:rsidR="004C2F84" w:rsidRPr="007624F5" w:rsidRDefault="004C2F84" w:rsidP="009B049D">
            <w:pPr>
              <w:tabs>
                <w:tab w:val="left" w:pos="-720"/>
                <w:tab w:val="left" w:pos="0"/>
                <w:tab w:val="center" w:pos="4512"/>
                <w:tab w:val="left" w:pos="5040"/>
              </w:tabs>
              <w:suppressAutoHyphens/>
              <w:jc w:val="both"/>
              <w:rPr>
                <w:rFonts w:ascii="Open Sans" w:hAnsi="Open Sans" w:cs="Open Sans"/>
                <w:spacing w:val="-3"/>
              </w:rPr>
            </w:pPr>
            <w:r w:rsidRPr="007624F5">
              <w:rPr>
                <w:rFonts w:ascii="Open Sans" w:hAnsi="Open Sans" w:cs="Open Sans"/>
              </w:rPr>
              <w:t>DATE:</w:t>
            </w:r>
          </w:p>
        </w:tc>
      </w:tr>
      <w:tr w:rsidR="004C2F84" w:rsidRPr="007624F5" w14:paraId="1685F1E7" w14:textId="77777777" w:rsidTr="004C2F84">
        <w:trPr>
          <w:trHeight w:val="398"/>
        </w:trPr>
        <w:tc>
          <w:tcPr>
            <w:tcW w:w="0" w:type="auto"/>
            <w:shd w:val="clear" w:color="auto" w:fill="D9D9D9" w:themeFill="background1" w:themeFillShade="D9"/>
            <w:vAlign w:val="center"/>
          </w:tcPr>
          <w:p w14:paraId="6F257F18" w14:textId="77777777" w:rsidR="004C2F84" w:rsidRPr="007624F5" w:rsidRDefault="004C2F84" w:rsidP="009B049D">
            <w:pPr>
              <w:pStyle w:val="Default"/>
              <w:rPr>
                <w:rFonts w:ascii="Open Sans" w:hAnsi="Open Sans" w:cs="Open Sans"/>
                <w:b/>
              </w:rPr>
            </w:pPr>
            <w:r w:rsidRPr="007624F5">
              <w:rPr>
                <w:rFonts w:ascii="Open Sans" w:hAnsi="Open Sans" w:cs="Open Sans"/>
                <w:b/>
              </w:rPr>
              <w:t>AMOUNT PAYABLE</w:t>
            </w:r>
          </w:p>
        </w:tc>
        <w:tc>
          <w:tcPr>
            <w:tcW w:w="4796" w:type="dxa"/>
            <w:shd w:val="clear" w:color="auto" w:fill="D9D9D9" w:themeFill="background1" w:themeFillShade="D9"/>
            <w:vAlign w:val="center"/>
          </w:tcPr>
          <w:p w14:paraId="0C899E2E" w14:textId="77777777" w:rsidR="004C2F84" w:rsidRPr="007624F5" w:rsidRDefault="004C2F84" w:rsidP="009B049D">
            <w:pPr>
              <w:pStyle w:val="Default"/>
              <w:spacing w:before="120"/>
              <w:rPr>
                <w:rFonts w:ascii="Open Sans" w:hAnsi="Open Sans" w:cs="Open Sans"/>
                <w:b/>
              </w:rPr>
            </w:pPr>
            <w:r w:rsidRPr="007624F5">
              <w:rPr>
                <w:rFonts w:ascii="Open Sans" w:hAnsi="Open Sans" w:cs="Open Sans"/>
                <w:b/>
              </w:rPr>
              <w:t>£</w:t>
            </w:r>
          </w:p>
        </w:tc>
      </w:tr>
      <w:tr w:rsidR="004C2F84" w:rsidRPr="007624F5" w14:paraId="1A0D5149" w14:textId="77777777" w:rsidTr="0038108E">
        <w:trPr>
          <w:trHeight w:val="634"/>
        </w:trPr>
        <w:tc>
          <w:tcPr>
            <w:tcW w:w="0" w:type="auto"/>
            <w:shd w:val="clear" w:color="auto" w:fill="D9D9D9" w:themeFill="background1" w:themeFillShade="D9"/>
          </w:tcPr>
          <w:p w14:paraId="2B9DDE52" w14:textId="77777777" w:rsidR="004C2F84" w:rsidRPr="007624F5" w:rsidRDefault="004C2F84" w:rsidP="009B049D">
            <w:pPr>
              <w:pStyle w:val="Default"/>
              <w:rPr>
                <w:rFonts w:ascii="Open Sans" w:hAnsi="Open Sans" w:cs="Open Sans"/>
                <w:b/>
              </w:rPr>
            </w:pPr>
            <w:r w:rsidRPr="007624F5">
              <w:rPr>
                <w:rFonts w:ascii="Open Sans" w:hAnsi="Open Sans" w:cs="Open Sans"/>
                <w:b/>
              </w:rPr>
              <w:t>FEES TO BE PAID</w:t>
            </w:r>
          </w:p>
        </w:tc>
        <w:tc>
          <w:tcPr>
            <w:tcW w:w="4796" w:type="dxa"/>
            <w:shd w:val="clear" w:color="auto" w:fill="D9D9D9" w:themeFill="background1" w:themeFillShade="D9"/>
            <w:vAlign w:val="center"/>
          </w:tcPr>
          <w:p w14:paraId="0E59BDF4" w14:textId="0150F32D" w:rsidR="007624F5" w:rsidRDefault="004C2F84" w:rsidP="009B049D">
            <w:pPr>
              <w:pStyle w:val="Default"/>
              <w:spacing w:before="120"/>
              <w:rPr>
                <w:rFonts w:ascii="Open Sans" w:hAnsi="Open Sans" w:cs="Open Sans"/>
                <w:b/>
              </w:rPr>
            </w:pPr>
            <w:r w:rsidRPr="007624F5">
              <w:rPr>
                <w:rFonts w:ascii="Open Sans" w:hAnsi="Open Sans" w:cs="Open Sans"/>
                <w:b/>
                <w:noProof/>
              </w:rPr>
              <mc:AlternateContent>
                <mc:Choice Requires="wps">
                  <w:drawing>
                    <wp:anchor distT="0" distB="0" distL="114300" distR="114300" simplePos="0" relativeHeight="251663360" behindDoc="0" locked="0" layoutInCell="1" allowOverlap="1" wp14:anchorId="5F28F3E9" wp14:editId="137CE380">
                      <wp:simplePos x="0" y="0"/>
                      <wp:positionH relativeFrom="column">
                        <wp:posOffset>385445</wp:posOffset>
                      </wp:positionH>
                      <wp:positionV relativeFrom="paragraph">
                        <wp:posOffset>49530</wp:posOffset>
                      </wp:positionV>
                      <wp:extent cx="198120" cy="182880"/>
                      <wp:effectExtent l="0" t="0" r="11430" b="26670"/>
                      <wp:wrapNone/>
                      <wp:docPr id="6" name="Rectangle 6"/>
                      <wp:cNvGraphicFramePr/>
                      <a:graphic xmlns:a="http://schemas.openxmlformats.org/drawingml/2006/main">
                        <a:graphicData uri="http://schemas.microsoft.com/office/word/2010/wordprocessingShape">
                          <wps:wsp>
                            <wps:cNvSpPr/>
                            <wps:spPr>
                              <a:xfrm>
                                <a:off x="0" y="0"/>
                                <a:ext cx="19812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68D96" id="Rectangle 6" o:spid="_x0000_s1026" style="position:absolute;margin-left:30.35pt;margin-top:3.9pt;width:15.6pt;height:1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" fillcolor="white [3212]" strokecolor="black [3213]" strokeweight="2pt"/>
                  </w:pict>
                </mc:Fallback>
              </mc:AlternateContent>
            </w:r>
            <w:r w:rsidRPr="007624F5">
              <w:rPr>
                <w:rFonts w:ascii="Open Sans" w:hAnsi="Open Sans" w:cs="Open Sans"/>
                <w:b/>
              </w:rPr>
              <w:t>YES</w:t>
            </w:r>
          </w:p>
          <w:p w14:paraId="6266BA7E" w14:textId="198DC603" w:rsidR="004C2F84" w:rsidRPr="007624F5" w:rsidRDefault="007624F5" w:rsidP="009B049D">
            <w:pPr>
              <w:pStyle w:val="Default"/>
              <w:spacing w:before="120"/>
              <w:rPr>
                <w:rFonts w:ascii="Open Sans" w:hAnsi="Open Sans" w:cs="Open Sans"/>
                <w:b/>
              </w:rPr>
            </w:pPr>
            <w:r w:rsidRPr="007624F5">
              <w:rPr>
                <w:rFonts w:ascii="Open Sans" w:hAnsi="Open Sans" w:cs="Open Sans"/>
                <w:b/>
                <w:noProof/>
              </w:rPr>
              <mc:AlternateContent>
                <mc:Choice Requires="wps">
                  <w:drawing>
                    <wp:anchor distT="0" distB="0" distL="114300" distR="114300" simplePos="0" relativeHeight="251664384" behindDoc="0" locked="0" layoutInCell="1" allowOverlap="1" wp14:anchorId="5292608B" wp14:editId="23C5532B">
                      <wp:simplePos x="0" y="0"/>
                      <wp:positionH relativeFrom="column">
                        <wp:posOffset>431165</wp:posOffset>
                      </wp:positionH>
                      <wp:positionV relativeFrom="paragraph">
                        <wp:posOffset>57785</wp:posOffset>
                      </wp:positionV>
                      <wp:extent cx="198120" cy="182880"/>
                      <wp:effectExtent l="0" t="0" r="11430" b="26670"/>
                      <wp:wrapNone/>
                      <wp:docPr id="7" name="Rectangle 7"/>
                      <wp:cNvGraphicFramePr/>
                      <a:graphic xmlns:a="http://schemas.openxmlformats.org/drawingml/2006/main">
                        <a:graphicData uri="http://schemas.microsoft.com/office/word/2010/wordprocessingShape">
                          <wps:wsp>
                            <wps:cNvSpPr/>
                            <wps:spPr>
                              <a:xfrm>
                                <a:off x="0" y="0"/>
                                <a:ext cx="19812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413F1" id="Rectangle 7" o:spid="_x0000_s1026" style="position:absolute;margin-left:33.95pt;margin-top:4.55pt;width:15.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" fillcolor="window" strokecolor="windowText" strokeweight="1pt"/>
                  </w:pict>
                </mc:Fallback>
              </mc:AlternateContent>
            </w:r>
            <w:r w:rsidR="004C2F84" w:rsidRPr="007624F5">
              <w:rPr>
                <w:rFonts w:ascii="Open Sans" w:hAnsi="Open Sans" w:cs="Open Sans"/>
                <w:b/>
              </w:rPr>
              <w:t>NO</w:t>
            </w:r>
          </w:p>
        </w:tc>
      </w:tr>
    </w:tbl>
    <w:p w14:paraId="3130AAC9" w14:textId="77777777" w:rsidR="004C2F84" w:rsidRPr="007624F5" w:rsidRDefault="004C2F84" w:rsidP="004C2F84">
      <w:pPr>
        <w:rPr>
          <w:rFonts w:ascii="Open Sans" w:hAnsi="Open Sans" w:cs="Open Sans"/>
          <w:i/>
          <w:snapToGrid w:val="0"/>
          <w:lang w:val="en-US"/>
        </w:rPr>
      </w:pPr>
    </w:p>
    <w:p w14:paraId="3314C19A" w14:textId="77777777" w:rsidR="004C2F84" w:rsidRPr="007624F5" w:rsidRDefault="004C2F84" w:rsidP="004C2F84">
      <w:pPr>
        <w:pStyle w:val="Default"/>
        <w:rPr>
          <w:rFonts w:ascii="Open Sans" w:hAnsi="Open Sans" w:cs="Open Sans"/>
          <w:i/>
          <w:iCs/>
        </w:rPr>
      </w:pPr>
      <w:r w:rsidRPr="007624F5">
        <w:rPr>
          <w:rFonts w:ascii="Open Sans" w:hAnsi="Open Sans" w:cs="Open Sans"/>
          <w:i/>
          <w:iCs/>
        </w:rPr>
        <w:t>Finance Office Use only</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264"/>
        <w:gridCol w:w="2394"/>
        <w:gridCol w:w="2637"/>
      </w:tblGrid>
      <w:tr w:rsidR="004C2F84" w:rsidRPr="007624F5" w14:paraId="32420842" w14:textId="77777777" w:rsidTr="00D460E7">
        <w:trPr>
          <w:trHeight w:val="437"/>
        </w:trPr>
        <w:tc>
          <w:tcPr>
            <w:tcW w:w="2490" w:type="dxa"/>
            <w:tcBorders>
              <w:top w:val="single" w:sz="4" w:space="0" w:color="auto"/>
              <w:left w:val="single" w:sz="4" w:space="0" w:color="auto"/>
              <w:bottom w:val="single" w:sz="4" w:space="0" w:color="auto"/>
              <w:right w:val="single" w:sz="4" w:space="0" w:color="auto"/>
            </w:tcBorders>
          </w:tcPr>
          <w:p w14:paraId="3E540FF4" w14:textId="77777777" w:rsidR="004C2F84" w:rsidRPr="007624F5" w:rsidRDefault="004C2F84" w:rsidP="009B049D">
            <w:pPr>
              <w:pStyle w:val="Default"/>
              <w:spacing w:before="120" w:after="120"/>
              <w:rPr>
                <w:rFonts w:ascii="Open Sans" w:hAnsi="Open Sans" w:cs="Open Sans"/>
                <w:i/>
                <w:iCs/>
              </w:rPr>
            </w:pPr>
            <w:r w:rsidRPr="007624F5">
              <w:rPr>
                <w:rFonts w:ascii="Open Sans" w:hAnsi="Open Sans" w:cs="Open Sans"/>
                <w:i/>
                <w:iCs/>
              </w:rPr>
              <w:t>Checked Fin:</w:t>
            </w:r>
          </w:p>
        </w:tc>
        <w:tc>
          <w:tcPr>
            <w:tcW w:w="2264" w:type="dxa"/>
            <w:tcBorders>
              <w:top w:val="single" w:sz="4" w:space="0" w:color="auto"/>
              <w:left w:val="single" w:sz="4" w:space="0" w:color="auto"/>
              <w:bottom w:val="single" w:sz="4" w:space="0" w:color="auto"/>
              <w:right w:val="single" w:sz="4" w:space="0" w:color="auto"/>
            </w:tcBorders>
          </w:tcPr>
          <w:p w14:paraId="39F4E9C5" w14:textId="77777777" w:rsidR="004C2F84" w:rsidRPr="007624F5" w:rsidRDefault="004C2F84" w:rsidP="009B049D">
            <w:pPr>
              <w:pStyle w:val="Default"/>
              <w:spacing w:before="120" w:after="120"/>
              <w:rPr>
                <w:rFonts w:ascii="Open Sans" w:hAnsi="Open Sans" w:cs="Open Sans"/>
                <w:i/>
                <w:iCs/>
              </w:rPr>
            </w:pPr>
          </w:p>
        </w:tc>
        <w:tc>
          <w:tcPr>
            <w:tcW w:w="2394" w:type="dxa"/>
            <w:tcBorders>
              <w:top w:val="single" w:sz="4" w:space="0" w:color="auto"/>
              <w:left w:val="single" w:sz="4" w:space="0" w:color="auto"/>
              <w:bottom w:val="single" w:sz="4" w:space="0" w:color="auto"/>
              <w:right w:val="single" w:sz="4" w:space="0" w:color="auto"/>
            </w:tcBorders>
          </w:tcPr>
          <w:p w14:paraId="03B8F426" w14:textId="77777777" w:rsidR="004C2F84" w:rsidRPr="007624F5" w:rsidRDefault="004C2F84" w:rsidP="009B049D">
            <w:pPr>
              <w:pStyle w:val="Default"/>
              <w:spacing w:before="120" w:after="120"/>
              <w:rPr>
                <w:rFonts w:ascii="Open Sans" w:hAnsi="Open Sans" w:cs="Open Sans"/>
                <w:i/>
                <w:iCs/>
              </w:rPr>
            </w:pPr>
            <w:r w:rsidRPr="007624F5">
              <w:rPr>
                <w:rFonts w:ascii="Open Sans" w:hAnsi="Open Sans" w:cs="Open Sans"/>
                <w:i/>
                <w:iCs/>
              </w:rPr>
              <w:t>Supp ID:</w:t>
            </w:r>
          </w:p>
        </w:tc>
        <w:tc>
          <w:tcPr>
            <w:tcW w:w="2637" w:type="dxa"/>
            <w:tcBorders>
              <w:top w:val="single" w:sz="4" w:space="0" w:color="auto"/>
              <w:left w:val="single" w:sz="4" w:space="0" w:color="auto"/>
              <w:bottom w:val="single" w:sz="4" w:space="0" w:color="auto"/>
              <w:right w:val="single" w:sz="4" w:space="0" w:color="auto"/>
            </w:tcBorders>
          </w:tcPr>
          <w:p w14:paraId="697B1784" w14:textId="77777777" w:rsidR="004C2F84" w:rsidRPr="007624F5" w:rsidRDefault="004C2F84" w:rsidP="009B049D">
            <w:pPr>
              <w:pStyle w:val="Default"/>
              <w:spacing w:before="120" w:after="120"/>
              <w:rPr>
                <w:rFonts w:ascii="Open Sans" w:hAnsi="Open Sans" w:cs="Open Sans"/>
                <w:i/>
                <w:iCs/>
                <w:bdr w:val="single" w:sz="4" w:space="0" w:color="auto"/>
              </w:rPr>
            </w:pPr>
            <w:r w:rsidRPr="007624F5">
              <w:rPr>
                <w:rFonts w:ascii="Open Sans" w:hAnsi="Open Sans" w:cs="Open Sans"/>
                <w:i/>
                <w:iCs/>
              </w:rPr>
              <w:t>Trans No:</w:t>
            </w:r>
          </w:p>
        </w:tc>
      </w:tr>
    </w:tbl>
    <w:p w14:paraId="48CDE998" w14:textId="77777777" w:rsidR="004C0F92" w:rsidRPr="007624F5" w:rsidRDefault="004C0F92" w:rsidP="0038108E">
      <w:pPr>
        <w:tabs>
          <w:tab w:val="left" w:pos="1252"/>
        </w:tabs>
        <w:rPr>
          <w:rFonts w:ascii="Open Sans" w:hAnsi="Open Sans" w:cs="Open Sans"/>
        </w:rPr>
      </w:pPr>
    </w:p>
    <w:sectPr w:rsidR="004C0F92" w:rsidRPr="007624F5" w:rsidSect="007624F5">
      <w:footerReference w:type="default" r:id="rId17"/>
      <w:pgSz w:w="11900" w:h="16840"/>
      <w:pgMar w:top="2107" w:right="1183" w:bottom="1440" w:left="1418"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76713" w14:textId="77777777" w:rsidR="000C76D7" w:rsidRDefault="000C76D7" w:rsidP="00F07BCB">
      <w:r>
        <w:separator/>
      </w:r>
    </w:p>
  </w:endnote>
  <w:endnote w:type="continuationSeparator" w:id="0">
    <w:p w14:paraId="22CA2AC6" w14:textId="77777777" w:rsidR="000C76D7" w:rsidRDefault="000C76D7" w:rsidP="00F0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CEAB7" w14:textId="4C415930" w:rsidR="0038108E" w:rsidRDefault="00EE3603">
    <w:pPr>
      <w:pStyle w:val="Footer"/>
    </w:pPr>
    <w:r>
      <w:rPr>
        <w:noProof/>
        <w:lang w:eastAsia="en-GB"/>
      </w:rPr>
      <w:drawing>
        <wp:inline distT="0" distB="0" distL="0" distR="0" wp14:anchorId="784A879B" wp14:editId="5E4140A4">
          <wp:extent cx="5904865" cy="2825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ppel_footer.jpg"/>
                  <pic:cNvPicPr/>
                </pic:nvPicPr>
                <pic:blipFill>
                  <a:blip r:embed="rId1">
                    <a:extLst>
                      <a:ext uri="{28A0092B-C50C-407E-A947-70E740481C1C}">
                        <a14:useLocalDpi xmlns:a14="http://schemas.microsoft.com/office/drawing/2010/main" val="0"/>
                      </a:ext>
                    </a:extLst>
                  </a:blip>
                  <a:stretch>
                    <a:fillRect/>
                  </a:stretch>
                </pic:blipFill>
                <pic:spPr>
                  <a:xfrm>
                    <a:off x="0" y="0"/>
                    <a:ext cx="5904865" cy="2825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EAFA8" w14:textId="77777777" w:rsidR="000C76D7" w:rsidRDefault="000C76D7" w:rsidP="00F07BCB">
      <w:r>
        <w:separator/>
      </w:r>
    </w:p>
  </w:footnote>
  <w:footnote w:type="continuationSeparator" w:id="0">
    <w:p w14:paraId="5A59ED8F" w14:textId="77777777" w:rsidR="000C76D7" w:rsidRDefault="000C76D7" w:rsidP="00F07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884"/>
    <w:multiLevelType w:val="hybridMultilevel"/>
    <w:tmpl w:val="77EAB822"/>
    <w:lvl w:ilvl="0" w:tplc="B1A0E0B4">
      <w:start w:val="1"/>
      <w:numFmt w:val="decimal"/>
      <w:lvlText w:val="%1."/>
      <w:lvlJc w:val="left"/>
      <w:pPr>
        <w:ind w:left="360" w:hanging="360"/>
      </w:pPr>
      <w:rPr>
        <w:rFonts w:hint="default"/>
        <w:b/>
      </w:rPr>
    </w:lvl>
    <w:lvl w:ilvl="1" w:tplc="08090019">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 w15:restartNumberingAfterBreak="0">
    <w:nsid w:val="114D5792"/>
    <w:multiLevelType w:val="hybridMultilevel"/>
    <w:tmpl w:val="FEA21A5A"/>
    <w:lvl w:ilvl="0" w:tplc="B1A0E0B4">
      <w:start w:val="1"/>
      <w:numFmt w:val="decimal"/>
      <w:lvlText w:val="%1."/>
      <w:lvlJc w:val="left"/>
      <w:pPr>
        <w:ind w:left="643"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C0B42"/>
    <w:multiLevelType w:val="multilevel"/>
    <w:tmpl w:val="285A732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18AD4FE6"/>
    <w:multiLevelType w:val="hybridMultilevel"/>
    <w:tmpl w:val="4B5C8B72"/>
    <w:lvl w:ilvl="0" w:tplc="0809000F">
      <w:start w:val="1"/>
      <w:numFmt w:val="decimal"/>
      <w:lvlText w:val="%1."/>
      <w:lvlJc w:val="left"/>
      <w:pPr>
        <w:ind w:left="720" w:hanging="360"/>
      </w:pPr>
    </w:lvl>
    <w:lvl w:ilvl="1" w:tplc="0660E31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155B3"/>
    <w:multiLevelType w:val="hybridMultilevel"/>
    <w:tmpl w:val="F2A6705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D7544E7"/>
    <w:multiLevelType w:val="hybridMultilevel"/>
    <w:tmpl w:val="377020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031"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2540B7"/>
    <w:multiLevelType w:val="multilevel"/>
    <w:tmpl w:val="FE1653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1E4717C"/>
    <w:multiLevelType w:val="hybridMultilevel"/>
    <w:tmpl w:val="A152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1347D"/>
    <w:multiLevelType w:val="hybridMultilevel"/>
    <w:tmpl w:val="A24A5A02"/>
    <w:lvl w:ilvl="0" w:tplc="89FE72AE">
      <w:start w:val="1"/>
      <w:numFmt w:val="bullet"/>
      <w:lvlText w:val=""/>
      <w:lvlJc w:val="left"/>
      <w:pPr>
        <w:ind w:left="462" w:hanging="360"/>
      </w:pPr>
      <w:rPr>
        <w:rFonts w:ascii="Symbol" w:eastAsia="Symbol" w:hAnsi="Symbol" w:hint="default"/>
        <w:w w:val="99"/>
        <w:sz w:val="20"/>
        <w:szCs w:val="20"/>
      </w:rPr>
    </w:lvl>
    <w:lvl w:ilvl="1" w:tplc="D6E8F9AA">
      <w:start w:val="1"/>
      <w:numFmt w:val="bullet"/>
      <w:lvlText w:val="•"/>
      <w:lvlJc w:val="left"/>
      <w:pPr>
        <w:ind w:left="1180" w:hanging="360"/>
      </w:pPr>
      <w:rPr>
        <w:rFonts w:hint="default"/>
      </w:rPr>
    </w:lvl>
    <w:lvl w:ilvl="2" w:tplc="98AA452E">
      <w:start w:val="1"/>
      <w:numFmt w:val="bullet"/>
      <w:lvlText w:val="•"/>
      <w:lvlJc w:val="left"/>
      <w:pPr>
        <w:ind w:left="1898" w:hanging="360"/>
      </w:pPr>
      <w:rPr>
        <w:rFonts w:hint="default"/>
      </w:rPr>
    </w:lvl>
    <w:lvl w:ilvl="3" w:tplc="58B6A162">
      <w:start w:val="1"/>
      <w:numFmt w:val="bullet"/>
      <w:lvlText w:val="•"/>
      <w:lvlJc w:val="left"/>
      <w:pPr>
        <w:ind w:left="2616" w:hanging="360"/>
      </w:pPr>
      <w:rPr>
        <w:rFonts w:hint="default"/>
      </w:rPr>
    </w:lvl>
    <w:lvl w:ilvl="4" w:tplc="A9CC6966">
      <w:start w:val="1"/>
      <w:numFmt w:val="bullet"/>
      <w:lvlText w:val="•"/>
      <w:lvlJc w:val="left"/>
      <w:pPr>
        <w:ind w:left="3334" w:hanging="360"/>
      </w:pPr>
      <w:rPr>
        <w:rFonts w:hint="default"/>
      </w:rPr>
    </w:lvl>
    <w:lvl w:ilvl="5" w:tplc="F6BC1B7A">
      <w:start w:val="1"/>
      <w:numFmt w:val="bullet"/>
      <w:lvlText w:val="•"/>
      <w:lvlJc w:val="left"/>
      <w:pPr>
        <w:ind w:left="4053" w:hanging="360"/>
      </w:pPr>
      <w:rPr>
        <w:rFonts w:hint="default"/>
      </w:rPr>
    </w:lvl>
    <w:lvl w:ilvl="6" w:tplc="93E2AB1E">
      <w:start w:val="1"/>
      <w:numFmt w:val="bullet"/>
      <w:lvlText w:val="•"/>
      <w:lvlJc w:val="left"/>
      <w:pPr>
        <w:ind w:left="4771" w:hanging="360"/>
      </w:pPr>
      <w:rPr>
        <w:rFonts w:hint="default"/>
      </w:rPr>
    </w:lvl>
    <w:lvl w:ilvl="7" w:tplc="499EA6D8">
      <w:start w:val="1"/>
      <w:numFmt w:val="bullet"/>
      <w:lvlText w:val="•"/>
      <w:lvlJc w:val="left"/>
      <w:pPr>
        <w:ind w:left="5489" w:hanging="360"/>
      </w:pPr>
      <w:rPr>
        <w:rFonts w:hint="default"/>
      </w:rPr>
    </w:lvl>
    <w:lvl w:ilvl="8" w:tplc="23D88B00">
      <w:start w:val="1"/>
      <w:numFmt w:val="bullet"/>
      <w:lvlText w:val="•"/>
      <w:lvlJc w:val="left"/>
      <w:pPr>
        <w:ind w:left="6207" w:hanging="360"/>
      </w:pPr>
      <w:rPr>
        <w:rFonts w:hint="default"/>
      </w:rPr>
    </w:lvl>
  </w:abstractNum>
  <w:abstractNum w:abstractNumId="9" w15:restartNumberingAfterBreak="0">
    <w:nsid w:val="30F96D62"/>
    <w:multiLevelType w:val="hybridMultilevel"/>
    <w:tmpl w:val="1008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317EE"/>
    <w:multiLevelType w:val="hybridMultilevel"/>
    <w:tmpl w:val="6BBC7250"/>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1" w15:restartNumberingAfterBreak="0">
    <w:nsid w:val="3CD43EBF"/>
    <w:multiLevelType w:val="hybridMultilevel"/>
    <w:tmpl w:val="7C1E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369D8"/>
    <w:multiLevelType w:val="hybridMultilevel"/>
    <w:tmpl w:val="9D22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62118"/>
    <w:multiLevelType w:val="hybridMultilevel"/>
    <w:tmpl w:val="F6141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930F66"/>
    <w:multiLevelType w:val="hybridMultilevel"/>
    <w:tmpl w:val="CAD0255C"/>
    <w:lvl w:ilvl="0" w:tplc="7D2807BA">
      <w:start w:val="1"/>
      <w:numFmt w:val="decimal"/>
      <w:lvlText w:val="%1."/>
      <w:lvlJc w:val="left"/>
      <w:pPr>
        <w:tabs>
          <w:tab w:val="num" w:pos="714"/>
        </w:tabs>
        <w:ind w:left="714" w:hanging="714"/>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054D58"/>
    <w:multiLevelType w:val="hybridMultilevel"/>
    <w:tmpl w:val="FD0C5F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DBE54E4"/>
    <w:multiLevelType w:val="hybridMultilevel"/>
    <w:tmpl w:val="DACA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0619D2"/>
    <w:multiLevelType w:val="multilevel"/>
    <w:tmpl w:val="A9CA4A1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8" w15:restartNumberingAfterBreak="0">
    <w:nsid w:val="7720687D"/>
    <w:multiLevelType w:val="hybridMultilevel"/>
    <w:tmpl w:val="C4CA1632"/>
    <w:lvl w:ilvl="0" w:tplc="00587EB2">
      <w:start w:val="1"/>
      <w:numFmt w:val="bullet"/>
      <w:lvlText w:val=""/>
      <w:lvlJc w:val="left"/>
      <w:pPr>
        <w:ind w:left="462" w:hanging="360"/>
      </w:pPr>
      <w:rPr>
        <w:rFonts w:ascii="Symbol" w:eastAsia="Symbol" w:hAnsi="Symbol" w:hint="default"/>
        <w:w w:val="99"/>
        <w:sz w:val="20"/>
        <w:szCs w:val="20"/>
      </w:rPr>
    </w:lvl>
    <w:lvl w:ilvl="1" w:tplc="DF5C494A">
      <w:start w:val="1"/>
      <w:numFmt w:val="bullet"/>
      <w:lvlText w:val="•"/>
      <w:lvlJc w:val="left"/>
      <w:pPr>
        <w:ind w:left="1180" w:hanging="360"/>
      </w:pPr>
      <w:rPr>
        <w:rFonts w:hint="default"/>
      </w:rPr>
    </w:lvl>
    <w:lvl w:ilvl="2" w:tplc="1108CFE4">
      <w:start w:val="1"/>
      <w:numFmt w:val="bullet"/>
      <w:lvlText w:val="•"/>
      <w:lvlJc w:val="left"/>
      <w:pPr>
        <w:ind w:left="1898" w:hanging="360"/>
      </w:pPr>
      <w:rPr>
        <w:rFonts w:hint="default"/>
      </w:rPr>
    </w:lvl>
    <w:lvl w:ilvl="3" w:tplc="E2D466B6">
      <w:start w:val="1"/>
      <w:numFmt w:val="bullet"/>
      <w:lvlText w:val="•"/>
      <w:lvlJc w:val="left"/>
      <w:pPr>
        <w:ind w:left="2616" w:hanging="360"/>
      </w:pPr>
      <w:rPr>
        <w:rFonts w:hint="default"/>
      </w:rPr>
    </w:lvl>
    <w:lvl w:ilvl="4" w:tplc="E65263E0">
      <w:start w:val="1"/>
      <w:numFmt w:val="bullet"/>
      <w:lvlText w:val="•"/>
      <w:lvlJc w:val="left"/>
      <w:pPr>
        <w:ind w:left="3334" w:hanging="360"/>
      </w:pPr>
      <w:rPr>
        <w:rFonts w:hint="default"/>
      </w:rPr>
    </w:lvl>
    <w:lvl w:ilvl="5" w:tplc="050AA152">
      <w:start w:val="1"/>
      <w:numFmt w:val="bullet"/>
      <w:lvlText w:val="•"/>
      <w:lvlJc w:val="left"/>
      <w:pPr>
        <w:ind w:left="4053" w:hanging="360"/>
      </w:pPr>
      <w:rPr>
        <w:rFonts w:hint="default"/>
      </w:rPr>
    </w:lvl>
    <w:lvl w:ilvl="6" w:tplc="628AC270">
      <w:start w:val="1"/>
      <w:numFmt w:val="bullet"/>
      <w:lvlText w:val="•"/>
      <w:lvlJc w:val="left"/>
      <w:pPr>
        <w:ind w:left="4771" w:hanging="360"/>
      </w:pPr>
      <w:rPr>
        <w:rFonts w:hint="default"/>
      </w:rPr>
    </w:lvl>
    <w:lvl w:ilvl="7" w:tplc="EB583F90">
      <w:start w:val="1"/>
      <w:numFmt w:val="bullet"/>
      <w:lvlText w:val="•"/>
      <w:lvlJc w:val="left"/>
      <w:pPr>
        <w:ind w:left="5489" w:hanging="360"/>
      </w:pPr>
      <w:rPr>
        <w:rFonts w:hint="default"/>
      </w:rPr>
    </w:lvl>
    <w:lvl w:ilvl="8" w:tplc="E41A75F8">
      <w:start w:val="1"/>
      <w:numFmt w:val="bullet"/>
      <w:lvlText w:val="•"/>
      <w:lvlJc w:val="left"/>
      <w:pPr>
        <w:ind w:left="6207" w:hanging="360"/>
      </w:pPr>
      <w:rPr>
        <w:rFonts w:hint="default"/>
      </w:rPr>
    </w:lvl>
  </w:abstractNum>
  <w:num w:numId="1">
    <w:abstractNumId w:val="2"/>
  </w:num>
  <w:num w:numId="2">
    <w:abstractNumId w:val="17"/>
  </w:num>
  <w:num w:numId="3">
    <w:abstractNumId w:val="13"/>
  </w:num>
  <w:num w:numId="4">
    <w:abstractNumId w:val="8"/>
  </w:num>
  <w:num w:numId="5">
    <w:abstractNumId w:val="18"/>
  </w:num>
  <w:num w:numId="6">
    <w:abstractNumId w:val="6"/>
  </w:num>
  <w:num w:numId="7">
    <w:abstractNumId w:val="11"/>
  </w:num>
  <w:num w:numId="8">
    <w:abstractNumId w:val="15"/>
  </w:num>
  <w:num w:numId="9">
    <w:abstractNumId w:val="9"/>
  </w:num>
  <w:num w:numId="10">
    <w:abstractNumId w:val="7"/>
  </w:num>
  <w:num w:numId="11">
    <w:abstractNumId w:val="16"/>
  </w:num>
  <w:num w:numId="12">
    <w:abstractNumId w:val="0"/>
  </w:num>
  <w:num w:numId="13">
    <w:abstractNumId w:val="1"/>
  </w:num>
  <w:num w:numId="14">
    <w:abstractNumId w:val="10"/>
  </w:num>
  <w:num w:numId="15">
    <w:abstractNumId w:val="14"/>
  </w:num>
  <w:num w:numId="16">
    <w:abstractNumId w:val="3"/>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71"/>
    <w:rsid w:val="00003426"/>
    <w:rsid w:val="00016974"/>
    <w:rsid w:val="00035465"/>
    <w:rsid w:val="000448AA"/>
    <w:rsid w:val="000620E6"/>
    <w:rsid w:val="000906B8"/>
    <w:rsid w:val="00092836"/>
    <w:rsid w:val="000A5B1F"/>
    <w:rsid w:val="000C76D7"/>
    <w:rsid w:val="000E1E16"/>
    <w:rsid w:val="000E4009"/>
    <w:rsid w:val="000F2333"/>
    <w:rsid w:val="0014171E"/>
    <w:rsid w:val="00150432"/>
    <w:rsid w:val="0015102A"/>
    <w:rsid w:val="00163000"/>
    <w:rsid w:val="001811DD"/>
    <w:rsid w:val="00223BE5"/>
    <w:rsid w:val="0023787E"/>
    <w:rsid w:val="0024106C"/>
    <w:rsid w:val="00267B1F"/>
    <w:rsid w:val="002709DC"/>
    <w:rsid w:val="0029107D"/>
    <w:rsid w:val="00293E1B"/>
    <w:rsid w:val="002B1F37"/>
    <w:rsid w:val="002C288A"/>
    <w:rsid w:val="002D17D6"/>
    <w:rsid w:val="002D6A69"/>
    <w:rsid w:val="002D7756"/>
    <w:rsid w:val="002F0813"/>
    <w:rsid w:val="00350C9F"/>
    <w:rsid w:val="0035210A"/>
    <w:rsid w:val="00355132"/>
    <w:rsid w:val="00367A84"/>
    <w:rsid w:val="003722EC"/>
    <w:rsid w:val="0038108E"/>
    <w:rsid w:val="00396873"/>
    <w:rsid w:val="003E5CFE"/>
    <w:rsid w:val="00410F69"/>
    <w:rsid w:val="00427B13"/>
    <w:rsid w:val="00430FFE"/>
    <w:rsid w:val="00433DDF"/>
    <w:rsid w:val="004669E2"/>
    <w:rsid w:val="004769F7"/>
    <w:rsid w:val="00483384"/>
    <w:rsid w:val="00495FDE"/>
    <w:rsid w:val="004A4CB5"/>
    <w:rsid w:val="004C0F92"/>
    <w:rsid w:val="004C2F84"/>
    <w:rsid w:val="004E688F"/>
    <w:rsid w:val="004F0A88"/>
    <w:rsid w:val="004F2D64"/>
    <w:rsid w:val="005812C1"/>
    <w:rsid w:val="005A0AB8"/>
    <w:rsid w:val="005B2E14"/>
    <w:rsid w:val="005C2754"/>
    <w:rsid w:val="005F731D"/>
    <w:rsid w:val="00615B2F"/>
    <w:rsid w:val="00617E39"/>
    <w:rsid w:val="00625A71"/>
    <w:rsid w:val="0062745B"/>
    <w:rsid w:val="006300D8"/>
    <w:rsid w:val="00645F46"/>
    <w:rsid w:val="00663A38"/>
    <w:rsid w:val="00665348"/>
    <w:rsid w:val="00681013"/>
    <w:rsid w:val="006F5FED"/>
    <w:rsid w:val="00711693"/>
    <w:rsid w:val="0072468D"/>
    <w:rsid w:val="0072792F"/>
    <w:rsid w:val="00730974"/>
    <w:rsid w:val="00730CA3"/>
    <w:rsid w:val="00733C63"/>
    <w:rsid w:val="007445C8"/>
    <w:rsid w:val="00753870"/>
    <w:rsid w:val="0075559A"/>
    <w:rsid w:val="007624F5"/>
    <w:rsid w:val="007704E3"/>
    <w:rsid w:val="0079693A"/>
    <w:rsid w:val="007A2B3B"/>
    <w:rsid w:val="007B668C"/>
    <w:rsid w:val="007D0645"/>
    <w:rsid w:val="007D2D65"/>
    <w:rsid w:val="007E4304"/>
    <w:rsid w:val="007E46FF"/>
    <w:rsid w:val="00803DA8"/>
    <w:rsid w:val="008602F2"/>
    <w:rsid w:val="00871646"/>
    <w:rsid w:val="008848AE"/>
    <w:rsid w:val="0089503D"/>
    <w:rsid w:val="008C747D"/>
    <w:rsid w:val="008D018F"/>
    <w:rsid w:val="008E0C24"/>
    <w:rsid w:val="008E5B43"/>
    <w:rsid w:val="0090382E"/>
    <w:rsid w:val="00926B9F"/>
    <w:rsid w:val="009617E6"/>
    <w:rsid w:val="00980A2D"/>
    <w:rsid w:val="009820A1"/>
    <w:rsid w:val="00984F2D"/>
    <w:rsid w:val="009874DE"/>
    <w:rsid w:val="009B049D"/>
    <w:rsid w:val="009C6D7A"/>
    <w:rsid w:val="009F34A9"/>
    <w:rsid w:val="00A0194B"/>
    <w:rsid w:val="00A073DE"/>
    <w:rsid w:val="00A25F29"/>
    <w:rsid w:val="00A30919"/>
    <w:rsid w:val="00A3553E"/>
    <w:rsid w:val="00A501F8"/>
    <w:rsid w:val="00A55AC9"/>
    <w:rsid w:val="00A602D5"/>
    <w:rsid w:val="00A63923"/>
    <w:rsid w:val="00AA01F7"/>
    <w:rsid w:val="00AA54CF"/>
    <w:rsid w:val="00AD063A"/>
    <w:rsid w:val="00AD6E41"/>
    <w:rsid w:val="00B02F39"/>
    <w:rsid w:val="00B04563"/>
    <w:rsid w:val="00B074BB"/>
    <w:rsid w:val="00B327A8"/>
    <w:rsid w:val="00B463A7"/>
    <w:rsid w:val="00B501AA"/>
    <w:rsid w:val="00B57D51"/>
    <w:rsid w:val="00B66A90"/>
    <w:rsid w:val="00B74D90"/>
    <w:rsid w:val="00B93EC6"/>
    <w:rsid w:val="00BB6BDF"/>
    <w:rsid w:val="00BC11B1"/>
    <w:rsid w:val="00BE5224"/>
    <w:rsid w:val="00C4261B"/>
    <w:rsid w:val="00C44792"/>
    <w:rsid w:val="00C54579"/>
    <w:rsid w:val="00C75E42"/>
    <w:rsid w:val="00C87D8C"/>
    <w:rsid w:val="00C9413E"/>
    <w:rsid w:val="00CA7782"/>
    <w:rsid w:val="00CD2062"/>
    <w:rsid w:val="00CF59EE"/>
    <w:rsid w:val="00D03C52"/>
    <w:rsid w:val="00D10681"/>
    <w:rsid w:val="00D163A6"/>
    <w:rsid w:val="00D31103"/>
    <w:rsid w:val="00D34EE8"/>
    <w:rsid w:val="00D460E7"/>
    <w:rsid w:val="00D5041A"/>
    <w:rsid w:val="00D545C6"/>
    <w:rsid w:val="00D91390"/>
    <w:rsid w:val="00DD08B0"/>
    <w:rsid w:val="00DE05B9"/>
    <w:rsid w:val="00E526C1"/>
    <w:rsid w:val="00E6588E"/>
    <w:rsid w:val="00E92339"/>
    <w:rsid w:val="00E94484"/>
    <w:rsid w:val="00EB57C4"/>
    <w:rsid w:val="00EC16EF"/>
    <w:rsid w:val="00EE3194"/>
    <w:rsid w:val="00EE3603"/>
    <w:rsid w:val="00F07BCB"/>
    <w:rsid w:val="00F34CBF"/>
    <w:rsid w:val="00F74247"/>
    <w:rsid w:val="00F747B6"/>
    <w:rsid w:val="00F92B05"/>
    <w:rsid w:val="00F95336"/>
    <w:rsid w:val="00FA2D42"/>
    <w:rsid w:val="00FD24F4"/>
    <w:rsid w:val="00FD57B4"/>
    <w:rsid w:val="00FE5367"/>
    <w:rsid w:val="00FF3F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oNotEmbedSmartTags/>
  <w:decimalSymbol w:val="."/>
  <w:listSeparator w:val=","/>
  <w14:docId w14:val="7347B493"/>
  <w15:docId w15:val="{C4D420AC-8C63-4F0D-9D34-23D8BF9E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54579"/>
    <w:pPr>
      <w:keepNext/>
      <w:keepLines/>
      <w:spacing w:before="240"/>
      <w:outlineLvl w:val="0"/>
    </w:pPr>
    <w:rPr>
      <w:rFonts w:ascii="Arial" w:eastAsiaTheme="majorEastAsia" w:hAnsi="Arial" w:cstheme="majorBidi"/>
      <w:b/>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063F"/>
    <w:rPr>
      <w:rFonts w:ascii="Lucida Grande" w:hAnsi="Lucida Grande"/>
      <w:sz w:val="18"/>
      <w:szCs w:val="18"/>
    </w:rPr>
  </w:style>
  <w:style w:type="paragraph" w:styleId="Header">
    <w:name w:val="header"/>
    <w:basedOn w:val="Normal"/>
    <w:link w:val="HeaderChar"/>
    <w:uiPriority w:val="99"/>
    <w:unhideWhenUsed/>
    <w:rsid w:val="00F07BCB"/>
    <w:pPr>
      <w:tabs>
        <w:tab w:val="center" w:pos="4320"/>
        <w:tab w:val="right" w:pos="8640"/>
      </w:tabs>
    </w:pPr>
  </w:style>
  <w:style w:type="character" w:customStyle="1" w:styleId="HeaderChar">
    <w:name w:val="Header Char"/>
    <w:basedOn w:val="DefaultParagraphFont"/>
    <w:link w:val="Header"/>
    <w:uiPriority w:val="99"/>
    <w:rsid w:val="00F07BCB"/>
    <w:rPr>
      <w:sz w:val="24"/>
      <w:szCs w:val="24"/>
      <w:lang w:eastAsia="en-US"/>
    </w:rPr>
  </w:style>
  <w:style w:type="paragraph" w:styleId="Footer">
    <w:name w:val="footer"/>
    <w:basedOn w:val="Normal"/>
    <w:link w:val="FooterChar"/>
    <w:uiPriority w:val="99"/>
    <w:unhideWhenUsed/>
    <w:rsid w:val="00F07BCB"/>
    <w:pPr>
      <w:tabs>
        <w:tab w:val="center" w:pos="4320"/>
        <w:tab w:val="right" w:pos="8640"/>
      </w:tabs>
    </w:pPr>
  </w:style>
  <w:style w:type="character" w:customStyle="1" w:styleId="FooterChar">
    <w:name w:val="Footer Char"/>
    <w:basedOn w:val="DefaultParagraphFont"/>
    <w:link w:val="Footer"/>
    <w:uiPriority w:val="99"/>
    <w:rsid w:val="00F07BCB"/>
    <w:rPr>
      <w:sz w:val="24"/>
      <w:szCs w:val="24"/>
      <w:lang w:eastAsia="en-US"/>
    </w:rPr>
  </w:style>
  <w:style w:type="paragraph" w:customStyle="1" w:styleId="NoParagraphStyle">
    <w:name w:val="[No Paragraph Style]"/>
    <w:rsid w:val="008602F2"/>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E92339"/>
  </w:style>
  <w:style w:type="character" w:customStyle="1" w:styleId="InternetLink">
    <w:name w:val="Internet Link"/>
    <w:basedOn w:val="DefaultParagraphFont"/>
    <w:uiPriority w:val="99"/>
    <w:unhideWhenUsed/>
    <w:rsid w:val="00625A71"/>
    <w:rPr>
      <w:color w:val="0000FF" w:themeColor="hyperlink"/>
      <w:u w:val="single"/>
    </w:rPr>
  </w:style>
  <w:style w:type="character" w:styleId="Hyperlink">
    <w:name w:val="Hyperlink"/>
    <w:basedOn w:val="DefaultParagraphFont"/>
    <w:uiPriority w:val="99"/>
    <w:unhideWhenUsed/>
    <w:rsid w:val="006300D8"/>
    <w:rPr>
      <w:color w:val="0000FF" w:themeColor="hyperlink"/>
      <w:u w:val="single"/>
    </w:rPr>
  </w:style>
  <w:style w:type="paragraph" w:styleId="ListParagraph">
    <w:name w:val="List Paragraph"/>
    <w:basedOn w:val="Normal"/>
    <w:uiPriority w:val="34"/>
    <w:qFormat/>
    <w:rsid w:val="006300D8"/>
    <w:pPr>
      <w:ind w:left="720"/>
      <w:contextualSpacing/>
    </w:pPr>
  </w:style>
  <w:style w:type="character" w:styleId="CommentReference">
    <w:name w:val="annotation reference"/>
    <w:basedOn w:val="DefaultParagraphFont"/>
    <w:uiPriority w:val="99"/>
    <w:semiHidden/>
    <w:unhideWhenUsed/>
    <w:rsid w:val="00267B1F"/>
    <w:rPr>
      <w:sz w:val="16"/>
      <w:szCs w:val="16"/>
    </w:rPr>
  </w:style>
  <w:style w:type="paragraph" w:styleId="CommentText">
    <w:name w:val="annotation text"/>
    <w:basedOn w:val="Normal"/>
    <w:link w:val="CommentTextChar"/>
    <w:uiPriority w:val="99"/>
    <w:unhideWhenUsed/>
    <w:rsid w:val="00267B1F"/>
    <w:rPr>
      <w:sz w:val="20"/>
      <w:szCs w:val="20"/>
    </w:rPr>
  </w:style>
  <w:style w:type="character" w:customStyle="1" w:styleId="CommentTextChar">
    <w:name w:val="Comment Text Char"/>
    <w:basedOn w:val="DefaultParagraphFont"/>
    <w:link w:val="CommentText"/>
    <w:uiPriority w:val="99"/>
    <w:rsid w:val="00267B1F"/>
    <w:rPr>
      <w:lang w:eastAsia="en-US"/>
    </w:rPr>
  </w:style>
  <w:style w:type="paragraph" w:styleId="CommentSubject">
    <w:name w:val="annotation subject"/>
    <w:basedOn w:val="CommentText"/>
    <w:next w:val="CommentText"/>
    <w:link w:val="CommentSubjectChar"/>
    <w:uiPriority w:val="99"/>
    <w:semiHidden/>
    <w:unhideWhenUsed/>
    <w:rsid w:val="00267B1F"/>
    <w:rPr>
      <w:b/>
      <w:bCs/>
    </w:rPr>
  </w:style>
  <w:style w:type="character" w:customStyle="1" w:styleId="CommentSubjectChar">
    <w:name w:val="Comment Subject Char"/>
    <w:basedOn w:val="CommentTextChar"/>
    <w:link w:val="CommentSubject"/>
    <w:uiPriority w:val="99"/>
    <w:semiHidden/>
    <w:rsid w:val="00267B1F"/>
    <w:rPr>
      <w:b/>
      <w:bCs/>
      <w:lang w:eastAsia="en-US"/>
    </w:rPr>
  </w:style>
  <w:style w:type="table" w:customStyle="1" w:styleId="TableNormal1">
    <w:name w:val="Table Normal1"/>
    <w:uiPriority w:val="2"/>
    <w:semiHidden/>
    <w:unhideWhenUsed/>
    <w:qFormat/>
    <w:rsid w:val="004C0F9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0F92"/>
    <w:pPr>
      <w:widowControl w:val="0"/>
    </w:pPr>
    <w:rPr>
      <w:rFonts w:asciiTheme="minorHAnsi" w:eastAsiaTheme="minorHAnsi" w:hAnsiTheme="minorHAnsi" w:cstheme="minorBidi"/>
      <w:sz w:val="22"/>
      <w:szCs w:val="22"/>
      <w:lang w:val="en-US"/>
    </w:rPr>
  </w:style>
  <w:style w:type="character" w:styleId="FollowedHyperlink">
    <w:name w:val="FollowedHyperlink"/>
    <w:basedOn w:val="DefaultParagraphFont"/>
    <w:uiPriority w:val="99"/>
    <w:semiHidden/>
    <w:unhideWhenUsed/>
    <w:rsid w:val="00A30919"/>
    <w:rPr>
      <w:color w:val="800080" w:themeColor="followedHyperlink"/>
      <w:u w:val="single"/>
    </w:rPr>
  </w:style>
  <w:style w:type="character" w:customStyle="1" w:styleId="Heading1Char">
    <w:name w:val="Heading 1 Char"/>
    <w:basedOn w:val="DefaultParagraphFont"/>
    <w:link w:val="Heading1"/>
    <w:uiPriority w:val="9"/>
    <w:rsid w:val="00C54579"/>
    <w:rPr>
      <w:rFonts w:ascii="Arial" w:eastAsiaTheme="majorEastAsia" w:hAnsi="Arial" w:cstheme="majorBidi"/>
      <w:b/>
      <w:sz w:val="22"/>
      <w:szCs w:val="32"/>
      <w:lang w:eastAsia="en-US"/>
    </w:rPr>
  </w:style>
  <w:style w:type="table" w:styleId="TableGrid">
    <w:name w:val="Table Grid"/>
    <w:basedOn w:val="TableNormal"/>
    <w:rsid w:val="004C2F84"/>
    <w:rPr>
      <w:rFonts w:asciiTheme="minorHAnsi" w:eastAsiaTheme="minorHAnsi" w:hAnsiTheme="minorHAnsi" w:cstheme="minorBidi"/>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2F84"/>
    <w:pPr>
      <w:widowControl w:val="0"/>
      <w:autoSpaceDE w:val="0"/>
      <w:autoSpaceDN w:val="0"/>
      <w:adjustRightInd w:val="0"/>
    </w:pPr>
    <w:rPr>
      <w:rFonts w:eastAsia="Times New Roman"/>
      <w:color w:val="000000"/>
      <w:sz w:val="24"/>
      <w:szCs w:val="24"/>
      <w:lang w:eastAsia="en-GB"/>
    </w:rPr>
  </w:style>
  <w:style w:type="paragraph" w:customStyle="1" w:styleId="CM4">
    <w:name w:val="CM4"/>
    <w:basedOn w:val="Default"/>
    <w:next w:val="Default"/>
    <w:rsid w:val="004C2F84"/>
    <w:pPr>
      <w:spacing w:after="255"/>
    </w:pPr>
    <w:rPr>
      <w:color w:val="auto"/>
    </w:rPr>
  </w:style>
  <w:style w:type="paragraph" w:customStyle="1" w:styleId="CM6">
    <w:name w:val="CM6"/>
    <w:basedOn w:val="Default"/>
    <w:next w:val="Default"/>
    <w:rsid w:val="004C2F84"/>
    <w:pPr>
      <w:spacing w:after="120"/>
    </w:pPr>
    <w:rPr>
      <w:color w:val="auto"/>
    </w:rPr>
  </w:style>
  <w:style w:type="character" w:styleId="Strong">
    <w:name w:val="Strong"/>
    <w:basedOn w:val="DefaultParagraphFont"/>
    <w:uiPriority w:val="22"/>
    <w:qFormat/>
    <w:rsid w:val="000448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425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gtexamining@lshtm.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imperialhotels.co.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EB35CB-0495-4555-9C06-E9EF937CE2B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olicies" ma:contentTypeID="0x010100E3C2D5FD9BED31418104DB9619E0BAE40062D05E3AABB485419F0BDBEA712792D2" ma:contentTypeVersion="18" ma:contentTypeDescription="School documents that form official policies" ma:contentTypeScope="" ma:versionID="5b922ee4649ebbe9f2fe95470feb73cc">
  <xsd:schema xmlns:xsd="http://www.w3.org/2001/XMLSchema" xmlns:xs="http://www.w3.org/2001/XMLSchema" xmlns:p="http://schemas.microsoft.com/office/2006/metadata/properties" xmlns:ns2="95a0b8b2-c663-43e7-bd48-a3730d7a5ba2" xmlns:ns3="6a164dda-3779-4169-b957-e287451f6523" xmlns:ns4="b368c4e3-a0e0-4aa6-b5a3-80547d43da8e" targetNamespace="http://schemas.microsoft.com/office/2006/metadata/properties" ma:root="true" ma:fieldsID="ac0ff3358681763c5b94d13d6eaf4b4b" ns2:_="" ns3:_="" ns4:_="">
    <xsd:import namespace="95a0b8b2-c663-43e7-bd48-a3730d7a5ba2"/>
    <xsd:import namespace="6a164dda-3779-4169-b957-e287451f6523"/>
    <xsd:import namespace="b368c4e3-a0e0-4aa6-b5a3-80547d43da8e"/>
    <xsd:element name="properties">
      <xsd:complexType>
        <xsd:sequence>
          <xsd:element name="documentManagement">
            <xsd:complexType>
              <xsd:all>
                <xsd:element ref="ns2:Overview" minOccurs="0"/>
                <xsd:element ref="ns3:Visibility" minOccurs="0"/>
                <xsd:element ref="ns2:Governance_x0020_Type" minOccurs="0"/>
                <xsd:element ref="ns3:TaxKeywordTaxHTField" minOccurs="0"/>
                <xsd:element ref="ns3:TaxCatchAll" minOccurs="0"/>
                <xsd:element ref="ns3:TaxCatchAllLabel" minOccurs="0"/>
                <xsd:element ref="ns3:m48a2eb139814542bfdd702f3b540d66" minOccurs="0"/>
                <xsd:element ref="ns2:_dlc_DocId" minOccurs="0"/>
                <xsd:element ref="ns2:_dlc_DocIdUrl" minOccurs="0"/>
                <xsd:element ref="ns2:_dlc_DocIdPersistId" minOccurs="0"/>
                <xsd:element ref="ns2:LastSharedByUser" minOccurs="0"/>
                <xsd:element ref="ns2:LastSharedByTime" minOccurs="0"/>
                <xsd:element ref="ns4:MediaServiceMetadata" minOccurs="0"/>
                <xsd:element ref="ns4:MediaServiceFastMetadata" minOccurs="0"/>
                <xsd:element ref="ns4:_Flow_SignoffStatu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0b8b2-c663-43e7-bd48-a3730d7a5ba2" elementFormDefault="qualified">
    <xsd:import namespace="http://schemas.microsoft.com/office/2006/documentManagement/types"/>
    <xsd:import namespace="http://schemas.microsoft.com/office/infopath/2007/PartnerControls"/>
    <xsd:element name="Overview" ma:index="2" nillable="true" ma:displayName="Overview" ma:internalName="Overview">
      <xsd:simpleType>
        <xsd:restriction base="dms:Note">
          <xsd:maxLength value="255"/>
        </xsd:restriction>
      </xsd:simpleType>
    </xsd:element>
    <xsd:element name="Governance_x0020_Type" ma:index="6" nillable="true" ma:displayName="Governance Type" ma:default="Policy" ma:internalName="Governance_x0020_Type">
      <xsd:complexType>
        <xsd:complexContent>
          <xsd:extension base="dms:MultiChoice">
            <xsd:sequence>
              <xsd:element name="Value" maxOccurs="unbounded" minOccurs="0" nillable="true">
                <xsd:simpleType>
                  <xsd:restriction base="dms:Choice">
                    <xsd:enumeration value="Charter"/>
                    <xsd:enumeration value="Statute"/>
                    <xsd:enumeration value="Ordinances"/>
                    <xsd:enumeration value="Regulation"/>
                    <xsd:enumeration value="Policy"/>
                    <xsd:enumeration value="Procedure"/>
                    <xsd:enumeration value="Guidance"/>
                    <xsd:enumeration value="Instructions"/>
                  </xsd:restriction>
                </xsd:simple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5"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KeywordTaxHTField" ma:index="8" nillable="true" ma:taxonomy="true" ma:internalName="TaxKeywordTaxHTField" ma:taxonomyFieldName="TaxKeyword" ma:displayName="Enterprise Keywords" ma:readOnly="false" ma:fieldId="{23f27201-bee3-471e-b2e7-b64fd8b7ca38}" ma:taxonomyMulti="true" ma:sspId="8207403b-203c-4ed3-95cd-88a852189123"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ed86f171-3abd-4f77-806b-b2058327383d}" ma:internalName="TaxCatchAll" ma:showField="CatchAllData"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d86f171-3abd-4f77-806b-b2058327383d}" ma:internalName="TaxCatchAllLabel" ma:readOnly="true" ma:showField="CatchAllDataLabel"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m48a2eb139814542bfdd702f3b540d66" ma:index="12" ma:taxonomy="true" ma:internalName="m48a2eb139814542bfdd702f3b540d66" ma:taxonomyFieldName="Policy_x0020_Area" ma:displayName="Policy Area" ma:readOnly="false" ma:default="" ma:fieldId="{648a2eb1-3981-4542-bfdd-702f3b540d66}" ma:taxonomyMulti="true" ma:sspId="8207403b-203c-4ed3-95cd-88a852189123" ma:termSetId="fa31bd2d-0f4f-452d-9990-e427cc1fc7a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8c4e3-a0e0-4aa6-b5a3-80547d43da8e"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vernance_x0020_Type xmlns="95a0b8b2-c663-43e7-bd48-a3730d7a5ba2">
      <Value>Procedure</Value>
      <Value>Guidance</Value>
    </Governance_x0020_Type>
    <Overview xmlns="95a0b8b2-c663-43e7-bd48-a3730d7a5ba2" xsi:nil="true"/>
    <_dlc_DocId xmlns="95a0b8b2-c663-43e7-bd48-a3730d7a5ba2">3UFKAJEVQJ3U-1262573060-415</_dlc_DocId>
    <TaxCatchAll xmlns="6a164dda-3779-4169-b957-e287451f6523">
      <Value>160</Value>
      <Value>194</Value>
      <Value>309</Value>
    </TaxCatchAll>
    <TaxKeywordTaxHTField xmlns="6a164dda-3779-4169-b957-e287451f6523">
      <Terms xmlns="http://schemas.microsoft.com/office/infopath/2007/PartnerControls">
        <TermInfo xmlns="http://schemas.microsoft.com/office/infopath/2007/PartnerControls">
          <TermName xmlns="http://schemas.microsoft.com/office/infopath/2007/PartnerControls">examiners</TermName>
          <TermId xmlns="http://schemas.microsoft.com/office/infopath/2007/PartnerControls">7bef19e5-10d1-447a-9ef2-22ae599c97f3</TermId>
        </TermInfo>
      </Terms>
    </TaxKeywordTaxHTField>
    <m48a2eb139814542bfdd702f3b540d66 xmlns="6a164dda-3779-4169-b957-e287451f6523">
      <Terms xmlns="http://schemas.microsoft.com/office/infopath/2007/PartnerControls">
        <TermInfo xmlns="http://schemas.microsoft.com/office/infopath/2007/PartnerControls">
          <TermName xmlns="http://schemas.microsoft.com/office/infopath/2007/PartnerControls">Division of Education</TermName>
          <TermId xmlns="http://schemas.microsoft.com/office/infopath/2007/PartnerControls">97010511-1aee-479f-9ad1-edea3821fef8</TermId>
        </TermInfo>
        <TermInfo xmlns="http://schemas.microsoft.com/office/infopath/2007/PartnerControls">
          <TermName xmlns="http://schemas.microsoft.com/office/infopath/2007/PartnerControls">Quality and Academic Standards</TermName>
          <TermId xmlns="http://schemas.microsoft.com/office/infopath/2007/PartnerControls">2c474f87-096d-424d-8723-89e1c6d8d49e</TermId>
        </TermInfo>
      </Terms>
    </m48a2eb139814542bfdd702f3b540d66>
    <Visibility xmlns="6a164dda-3779-4169-b957-e287451f6523">External</Visibility>
    <_dlc_DocIdUrl xmlns="95a0b8b2-c663-43e7-bd48-a3730d7a5ba2">
      <Url>https://lshtm.sharepoint.com/sites/assets/policies/_layouts/15/DocIdRedir.aspx?ID=3UFKAJEVQJ3U-1262573060-415</Url>
      <Description>3UFKAJEVQJ3U-1262573060-415</Description>
    </_dlc_DocIdUrl>
    <_Flow_SignoffStatus xmlns="b368c4e3-a0e0-4aa6-b5a3-80547d43da8e" xsi:nil="true"/>
  </documentManagement>
</p:properties>
</file>

<file path=customXml/item3.xml><?xml version="1.0" encoding="utf-8"?>
<?mso-contentType ?>
<SharedContentType xmlns="Microsoft.SharePoint.Taxonomy.ContentTypeSync" SourceId="8207403b-203c-4ed3-95cd-88a852189123" ContentTypeId="0x010100E3C2D5FD9BED31418104DB9619E0BAE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F3CAA-DD03-4930-B907-A70993D9DCFE}"/>
</file>

<file path=customXml/itemProps2.xml><?xml version="1.0" encoding="utf-8"?>
<ds:datastoreItem xmlns:ds="http://schemas.openxmlformats.org/officeDocument/2006/customXml" ds:itemID="{3E22A1A5-D675-4142-A11B-C21FB9328F7B}">
  <ds:schemaRefs>
    <ds:schemaRef ds:uri="6a164dda-3779-4169-b957-e287451f6523"/>
    <ds:schemaRef ds:uri="http://schemas.microsoft.com/office/2006/documentManagement/types"/>
    <ds:schemaRef ds:uri="http://purl.org/dc/dcmitype/"/>
    <ds:schemaRef ds:uri="http://schemas.microsoft.com/office/2006/metadata/properties"/>
    <ds:schemaRef ds:uri="b368c4e3-a0e0-4aa6-b5a3-80547d43da8e"/>
    <ds:schemaRef ds:uri="95a0b8b2-c663-43e7-bd48-a3730d7a5ba2"/>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B13ABD2-BE58-4827-B216-CA913F6B0FD7}">
  <ds:schemaRefs>
    <ds:schemaRef ds:uri="Microsoft.SharePoint.Taxonomy.ContentTypeSync"/>
  </ds:schemaRefs>
</ds:datastoreItem>
</file>

<file path=customXml/itemProps4.xml><?xml version="1.0" encoding="utf-8"?>
<ds:datastoreItem xmlns:ds="http://schemas.openxmlformats.org/officeDocument/2006/customXml" ds:itemID="{47495E38-F201-483B-9B03-8B4918EF656B}">
  <ds:schemaRefs>
    <ds:schemaRef ds:uri="http://schemas.microsoft.com/sharepoint/events"/>
  </ds:schemaRefs>
</ds:datastoreItem>
</file>

<file path=customXml/itemProps5.xml><?xml version="1.0" encoding="utf-8"?>
<ds:datastoreItem xmlns:ds="http://schemas.openxmlformats.org/officeDocument/2006/customXml" ds:itemID="{1A6DE262-89B7-4804-B191-B508275A92AC}">
  <ds:schemaRefs>
    <ds:schemaRef ds:uri="http://schemas.microsoft.com/office/2006/metadata/customXsn"/>
  </ds:schemaRefs>
</ds:datastoreItem>
</file>

<file path=customXml/itemProps6.xml><?xml version="1.0" encoding="utf-8"?>
<ds:datastoreItem xmlns:ds="http://schemas.openxmlformats.org/officeDocument/2006/customXml" ds:itemID="{F8CEDA28-1700-4D00-A9CA-246479C30234}">
  <ds:schemaRefs>
    <ds:schemaRef ds:uri="http://schemas.microsoft.com/sharepoint/v3/contenttype/forms"/>
  </ds:schemaRefs>
</ds:datastoreItem>
</file>

<file path=customXml/itemProps7.xml><?xml version="1.0" encoding="utf-8"?>
<ds:datastoreItem xmlns:ds="http://schemas.openxmlformats.org/officeDocument/2006/customXml" ds:itemID="{E716FC39-5BF8-4316-A534-2DC66676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849</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External Examiner Fees and Expenses</vt:lpstr>
    </vt:vector>
  </TitlesOfParts>
  <Company>London School of Hygiene &amp; Tropical Medicine</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examiner fees and expenses</dc:title>
  <dc:creator>Deborah Wade</dc:creator>
  <cp:keywords>examiners</cp:keywords>
  <cp:lastModifiedBy>Katherine Barke</cp:lastModifiedBy>
  <cp:revision>11</cp:revision>
  <cp:lastPrinted>2018-11-06T12:16:00Z</cp:lastPrinted>
  <dcterms:created xsi:type="dcterms:W3CDTF">2019-03-14T14:34:00Z</dcterms:created>
  <dcterms:modified xsi:type="dcterms:W3CDTF">2019-11-05T11:24:00Z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194;#examiners|7bef19e5-10d1-447a-9ef2-22ae599c97f3</vt:lpwstr>
  </property>
  <property fmtid="{D5CDD505-2E9C-101B-9397-08002B2CF9AE}" pid="3" name="ContentTypeId">
    <vt:lpwstr>0x010100E3C2D5FD9BED31418104DB9619E0BAE40062D05E3AABB485419F0BDBEA712792D2</vt:lpwstr>
  </property>
  <property fmtid="{D5CDD505-2E9C-101B-9397-08002B2CF9AE}" pid="4" name="_dlc_DocIdItemGuid">
    <vt:lpwstr>51a49b46-4722-4f4b-978f-369e0ce50e76</vt:lpwstr>
  </property>
  <property fmtid="{D5CDD505-2E9C-101B-9397-08002B2CF9AE}" pid="5" name="Policy Area">
    <vt:lpwstr>160;#Division of Education|97010511-1aee-479f-9ad1-edea3821fef8;#309;#Quality and Academic Standards|2c474f87-096d-424d-8723-89e1c6d8d49e</vt:lpwstr>
  </property>
</Properties>
</file>